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8401E" w14:textId="77777777" w:rsidR="00EB3AA4" w:rsidRDefault="00FE4390">
      <w:pPr>
        <w:pStyle w:val="Heading1"/>
        <w:spacing w:before="71"/>
        <w:ind w:left="337"/>
      </w:pPr>
      <w:r>
        <w:rPr>
          <w:spacing w:val="-2"/>
        </w:rPr>
        <w:t>GUIDANCE</w:t>
      </w:r>
      <w:r>
        <w:rPr>
          <w:spacing w:val="-5"/>
        </w:rPr>
        <w:t xml:space="preserve"> </w:t>
      </w:r>
      <w:r>
        <w:rPr>
          <w:spacing w:val="-2"/>
        </w:rPr>
        <w:t>FOR</w:t>
      </w:r>
      <w:r>
        <w:rPr>
          <w:spacing w:val="-3"/>
        </w:rPr>
        <w:t xml:space="preserve"> </w:t>
      </w:r>
      <w:r>
        <w:rPr>
          <w:spacing w:val="-2"/>
        </w:rPr>
        <w:t>STUDENT</w:t>
      </w:r>
      <w:r>
        <w:rPr>
          <w:spacing w:val="-6"/>
        </w:rPr>
        <w:t xml:space="preserve"> </w:t>
      </w:r>
      <w:r>
        <w:rPr>
          <w:spacing w:val="-2"/>
        </w:rPr>
        <w:t>RESEARCHERS</w:t>
      </w:r>
      <w:r>
        <w:rPr>
          <w:spacing w:val="-6"/>
        </w:rPr>
        <w:t xml:space="preserve"> </w:t>
      </w:r>
      <w:r>
        <w:rPr>
          <w:spacing w:val="-2"/>
        </w:rPr>
        <w:t>WITH</w:t>
      </w:r>
      <w:r>
        <w:rPr>
          <w:spacing w:val="-18"/>
        </w:rPr>
        <w:t xml:space="preserve"> </w:t>
      </w:r>
      <w:r>
        <w:rPr>
          <w:spacing w:val="-2"/>
        </w:rPr>
        <w:t>A</w:t>
      </w:r>
      <w:r>
        <w:rPr>
          <w:spacing w:val="-16"/>
        </w:rPr>
        <w:t xml:space="preserve"> </w:t>
      </w:r>
      <w:r>
        <w:rPr>
          <w:spacing w:val="-2"/>
        </w:rPr>
        <w:t>FACULTY</w:t>
      </w:r>
      <w:r>
        <w:rPr>
          <w:spacing w:val="-26"/>
        </w:rPr>
        <w:t xml:space="preserve"> </w:t>
      </w:r>
      <w:r>
        <w:rPr>
          <w:spacing w:val="-2"/>
        </w:rPr>
        <w:t>ADVISOR</w:t>
      </w:r>
    </w:p>
    <w:bookmarkStart w:id="0" w:name="_Hlk161836645"/>
    <w:p w14:paraId="1E8E9654" w14:textId="77777777" w:rsidR="00EB3AA4" w:rsidRDefault="00FE4390">
      <w:pPr>
        <w:pStyle w:val="BodyText"/>
        <w:spacing w:before="16"/>
        <w:rPr>
          <w:sz w:val="20"/>
        </w:rPr>
      </w:pPr>
      <w:r>
        <w:rPr>
          <w:noProof/>
        </w:rPr>
        <mc:AlternateContent>
          <mc:Choice Requires="wps">
            <w:drawing>
              <wp:anchor distT="0" distB="0" distL="0" distR="0" simplePos="0" relativeHeight="487587840" behindDoc="1" locked="0" layoutInCell="1" allowOverlap="1" wp14:anchorId="6F8B1302" wp14:editId="45652B76">
                <wp:simplePos x="0" y="0"/>
                <wp:positionH relativeFrom="page">
                  <wp:posOffset>784859</wp:posOffset>
                </wp:positionH>
                <wp:positionV relativeFrom="paragraph">
                  <wp:posOffset>171584</wp:posOffset>
                </wp:positionV>
                <wp:extent cx="62484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270"/>
                        </a:xfrm>
                        <a:custGeom>
                          <a:avLst/>
                          <a:gdLst/>
                          <a:ahLst/>
                          <a:cxnLst/>
                          <a:rect l="l" t="t" r="r" b="b"/>
                          <a:pathLst>
                            <a:path w="6248400">
                              <a:moveTo>
                                <a:pt x="0" y="0"/>
                              </a:moveTo>
                              <a:lnTo>
                                <a:pt x="6248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DD0C9C" id="Graphic 2" o:spid="_x0000_s1026" style="position:absolute;margin-left:61.8pt;margin-top:13.5pt;width:49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24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" path="m,l6248400,e" filled="f" strokeweight=".26669mm">
                <v:path arrowok="t"/>
                <w10:wrap type="topAndBottom" anchorx="page"/>
              </v:shape>
            </w:pict>
          </mc:Fallback>
        </mc:AlternateContent>
      </w:r>
    </w:p>
    <w:p w14:paraId="28147836" w14:textId="48E39517" w:rsidR="003C0BEE" w:rsidRDefault="001A7760">
      <w:pPr>
        <w:pStyle w:val="BodyText"/>
        <w:spacing w:before="257" w:line="360" w:lineRule="auto"/>
        <w:ind w:left="111" w:right="230"/>
        <w:rPr>
          <w:spacing w:val="-5"/>
        </w:rPr>
      </w:pPr>
      <w:bookmarkStart w:id="1" w:name="_Hlk161918013"/>
      <w:bookmarkEnd w:id="0"/>
      <w:r>
        <w:t>For student-initiated research t</w:t>
      </w:r>
      <w:r w:rsidR="00691E3E" w:rsidRPr="00691E3E">
        <w:rPr>
          <w:spacing w:val="-5"/>
        </w:rPr>
        <w:t xml:space="preserve">he student </w:t>
      </w:r>
      <w:r>
        <w:rPr>
          <w:spacing w:val="-5"/>
        </w:rPr>
        <w:t>is</w:t>
      </w:r>
      <w:r w:rsidR="00691E3E" w:rsidRPr="00691E3E">
        <w:rPr>
          <w:spacing w:val="-5"/>
        </w:rPr>
        <w:t xml:space="preserve"> designated as a student Principal Investigator (PI)</w:t>
      </w:r>
      <w:r w:rsidR="00864C26">
        <w:rPr>
          <w:spacing w:val="-5"/>
        </w:rPr>
        <w:t xml:space="preserve"> and will need a Faculty Advisor (FA)</w:t>
      </w:r>
      <w:r w:rsidR="00691E3E" w:rsidRPr="00691E3E">
        <w:rPr>
          <w:spacing w:val="-5"/>
        </w:rPr>
        <w:t>.</w:t>
      </w:r>
      <w:bookmarkEnd w:id="1"/>
      <w:r w:rsidR="00691E3E" w:rsidRPr="00691E3E">
        <w:rPr>
          <w:spacing w:val="-5"/>
        </w:rPr>
        <w:t xml:space="preserve"> A PI is the individual responsible for the development and conduct of a research study.</w:t>
      </w:r>
      <w:r w:rsidR="00222883">
        <w:rPr>
          <w:spacing w:val="-5"/>
        </w:rPr>
        <w:t xml:space="preserve"> </w:t>
      </w:r>
      <w:r w:rsidR="00222883" w:rsidRPr="00222883">
        <w:rPr>
          <w:spacing w:val="-5"/>
        </w:rPr>
        <w:t xml:space="preserve">The FA </w:t>
      </w:r>
      <w:r>
        <w:rPr>
          <w:spacing w:val="-5"/>
        </w:rPr>
        <w:t>for</w:t>
      </w:r>
      <w:r w:rsidR="00222883" w:rsidRPr="00222883">
        <w:rPr>
          <w:spacing w:val="-5"/>
        </w:rPr>
        <w:t xml:space="preserve"> </w:t>
      </w:r>
      <w:r>
        <w:rPr>
          <w:spacing w:val="-5"/>
        </w:rPr>
        <w:t>a</w:t>
      </w:r>
      <w:r w:rsidR="00222883" w:rsidRPr="00222883">
        <w:rPr>
          <w:spacing w:val="-5"/>
        </w:rPr>
        <w:t xml:space="preserve"> student </w:t>
      </w:r>
      <w:r>
        <w:rPr>
          <w:spacing w:val="-5"/>
        </w:rPr>
        <w:t>PI</w:t>
      </w:r>
      <w:r w:rsidR="00222883" w:rsidRPr="00222883">
        <w:rPr>
          <w:spacing w:val="-5"/>
        </w:rPr>
        <w:t xml:space="preserve"> </w:t>
      </w:r>
      <w:r>
        <w:rPr>
          <w:spacing w:val="-5"/>
        </w:rPr>
        <w:t xml:space="preserve">will mentor the PI </w:t>
      </w:r>
      <w:r w:rsidR="00222883" w:rsidRPr="00222883">
        <w:rPr>
          <w:spacing w:val="-5"/>
        </w:rPr>
        <w:t xml:space="preserve">from the start of the research project until </w:t>
      </w:r>
      <w:proofErr w:type="gramStart"/>
      <w:r w:rsidR="00222883" w:rsidRPr="00222883">
        <w:rPr>
          <w:spacing w:val="-5"/>
        </w:rPr>
        <w:t xml:space="preserve">the </w:t>
      </w:r>
      <w:r w:rsidR="00864C26">
        <w:rPr>
          <w:spacing w:val="-5"/>
        </w:rPr>
        <w:t>its</w:t>
      </w:r>
      <w:proofErr w:type="gramEnd"/>
      <w:r w:rsidR="00864C26">
        <w:rPr>
          <w:spacing w:val="-5"/>
        </w:rPr>
        <w:t xml:space="preserve"> </w:t>
      </w:r>
      <w:r w:rsidR="00222883" w:rsidRPr="00222883">
        <w:rPr>
          <w:spacing w:val="-5"/>
        </w:rPr>
        <w:t>end.</w:t>
      </w:r>
    </w:p>
    <w:p w14:paraId="3827B11B" w14:textId="44ABA69F" w:rsidR="00691E3E" w:rsidRDefault="003C0BEE" w:rsidP="003C0BEE">
      <w:pPr>
        <w:pStyle w:val="BodyText"/>
        <w:spacing w:before="120" w:line="360" w:lineRule="auto"/>
        <w:ind w:left="111" w:right="230"/>
        <w:rPr>
          <w:spacing w:val="-5"/>
        </w:rPr>
      </w:pPr>
      <w:r w:rsidRPr="003C0BEE">
        <w:rPr>
          <w:spacing w:val="-5"/>
        </w:rPr>
        <w:t xml:space="preserve">The FA </w:t>
      </w:r>
      <w:r w:rsidR="00595613">
        <w:rPr>
          <w:spacing w:val="-5"/>
        </w:rPr>
        <w:t>should</w:t>
      </w:r>
      <w:r w:rsidRPr="003C0BEE">
        <w:rPr>
          <w:spacing w:val="-5"/>
        </w:rPr>
        <w:t xml:space="preserve"> guide the student </w:t>
      </w:r>
      <w:r w:rsidR="00691E3E">
        <w:rPr>
          <w:spacing w:val="-5"/>
        </w:rPr>
        <w:t xml:space="preserve">PI </w:t>
      </w:r>
      <w:r w:rsidRPr="003C0BEE">
        <w:rPr>
          <w:spacing w:val="-5"/>
        </w:rPr>
        <w:t xml:space="preserve">in formulating a research hypothesis (or research question), developing the research methodology for investigating the hypothesis (or research question), and in </w:t>
      </w:r>
      <w:r>
        <w:rPr>
          <w:spacing w:val="-5"/>
        </w:rPr>
        <w:t xml:space="preserve">procuring or </w:t>
      </w:r>
      <w:r w:rsidRPr="003C0BEE">
        <w:rPr>
          <w:spacing w:val="-5"/>
        </w:rPr>
        <w:t>designing supplemental research materials</w:t>
      </w:r>
      <w:r>
        <w:rPr>
          <w:spacing w:val="-5"/>
        </w:rPr>
        <w:t>.</w:t>
      </w:r>
      <w:r w:rsidRPr="003C0BEE">
        <w:rPr>
          <w:spacing w:val="-5"/>
        </w:rPr>
        <w:t xml:space="preserve"> </w:t>
      </w:r>
    </w:p>
    <w:p w14:paraId="5F29DE52" w14:textId="5CC9BD95" w:rsidR="00EB3AA4" w:rsidRDefault="00FE4390" w:rsidP="003C0BEE">
      <w:pPr>
        <w:pStyle w:val="BodyText"/>
        <w:spacing w:before="120" w:line="360" w:lineRule="auto"/>
        <w:ind w:left="111" w:right="230"/>
        <w:rPr>
          <w:spacing w:val="-2"/>
        </w:rPr>
      </w:pPr>
      <w:r>
        <w:t xml:space="preserve">Ultimately the student PI can use the results of their research for a thesis or a paper that could be submitted for </w:t>
      </w:r>
      <w:r>
        <w:rPr>
          <w:spacing w:val="-2"/>
        </w:rPr>
        <w:t>publication.</w:t>
      </w:r>
      <w:r w:rsidR="003C0BEE">
        <w:rPr>
          <w:spacing w:val="-2"/>
        </w:rPr>
        <w:t xml:space="preserve"> The focus of this Guidance is on research involving human subjects</w:t>
      </w:r>
      <w:r w:rsidR="004A5ABB">
        <w:rPr>
          <w:spacing w:val="-2"/>
        </w:rPr>
        <w:t xml:space="preserve"> and the CSULB Institutional Review Board</w:t>
      </w:r>
      <w:r w:rsidR="003C0BEE">
        <w:rPr>
          <w:spacing w:val="-2"/>
        </w:rPr>
        <w:t xml:space="preserve"> </w:t>
      </w:r>
      <w:r w:rsidR="004A5ABB">
        <w:rPr>
          <w:spacing w:val="-2"/>
        </w:rPr>
        <w:t>(IRB)</w:t>
      </w:r>
      <w:r w:rsidR="003C0BEE" w:rsidRPr="003C0BEE">
        <w:rPr>
          <w:spacing w:val="-2"/>
        </w:rPr>
        <w:t>.</w:t>
      </w:r>
    </w:p>
    <w:p w14:paraId="6442C667" w14:textId="6C379EF7" w:rsidR="00EB3AA4" w:rsidRDefault="00691E3E" w:rsidP="00595613">
      <w:pPr>
        <w:pStyle w:val="BodyText"/>
        <w:spacing w:before="240" w:line="360" w:lineRule="auto"/>
        <w:ind w:left="111" w:right="230"/>
      </w:pPr>
      <w:r w:rsidRPr="00691E3E">
        <w:rPr>
          <w:noProof/>
        </w:rPr>
        <mc:AlternateContent>
          <mc:Choice Requires="wps">
            <w:drawing>
              <wp:anchor distT="0" distB="0" distL="0" distR="0" simplePos="0" relativeHeight="487589888" behindDoc="1" locked="0" layoutInCell="1" allowOverlap="1" wp14:anchorId="5C0347ED" wp14:editId="04EB48A3">
                <wp:simplePos x="0" y="0"/>
                <wp:positionH relativeFrom="page">
                  <wp:posOffset>784859</wp:posOffset>
                </wp:positionH>
                <wp:positionV relativeFrom="paragraph">
                  <wp:posOffset>171584</wp:posOffset>
                </wp:positionV>
                <wp:extent cx="6248400" cy="1270"/>
                <wp:effectExtent l="0" t="0" r="0" b="0"/>
                <wp:wrapTopAndBottom/>
                <wp:docPr id="162387126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270"/>
                        </a:xfrm>
                        <a:custGeom>
                          <a:avLst/>
                          <a:gdLst/>
                          <a:ahLst/>
                          <a:cxnLst/>
                          <a:rect l="l" t="t" r="r" b="b"/>
                          <a:pathLst>
                            <a:path w="6248400">
                              <a:moveTo>
                                <a:pt x="0" y="0"/>
                              </a:moveTo>
                              <a:lnTo>
                                <a:pt x="6248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0B4D0C" id="Graphic 2" o:spid="_x0000_s1026" style="position:absolute;margin-left:61.8pt;margin-top:13.5pt;width:49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24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" path="m,l6248400,e" filled="f" strokeweight=".26669mm">
                <v:path arrowok="t"/>
                <w10:wrap type="topAndBottom" anchorx="page"/>
              </v:shape>
            </w:pict>
          </mc:Fallback>
        </mc:AlternateContent>
      </w:r>
      <w:r>
        <w:t>Upon</w:t>
      </w:r>
      <w:r>
        <w:rPr>
          <w:spacing w:val="-5"/>
        </w:rPr>
        <w:t xml:space="preserve"> </w:t>
      </w:r>
      <w:r>
        <w:t>securing</w:t>
      </w:r>
      <w:r>
        <w:rPr>
          <w:spacing w:val="-4"/>
        </w:rPr>
        <w:t xml:space="preserve"> </w:t>
      </w:r>
      <w:r>
        <w:t>the</w:t>
      </w:r>
      <w:r>
        <w:rPr>
          <w:spacing w:val="-3"/>
        </w:rPr>
        <w:t xml:space="preserve"> </w:t>
      </w:r>
      <w:r>
        <w:t>commitment</w:t>
      </w:r>
      <w:r>
        <w:rPr>
          <w:spacing w:val="-4"/>
        </w:rPr>
        <w:t xml:space="preserve"> </w:t>
      </w:r>
      <w:r>
        <w:t>of</w:t>
      </w:r>
      <w:r>
        <w:rPr>
          <w:spacing w:val="-5"/>
        </w:rPr>
        <w:t xml:space="preserve"> </w:t>
      </w:r>
      <w:r>
        <w:t>a</w:t>
      </w:r>
      <w:r>
        <w:rPr>
          <w:spacing w:val="-5"/>
        </w:rPr>
        <w:t xml:space="preserve"> </w:t>
      </w:r>
      <w:r>
        <w:t>FA,</w:t>
      </w:r>
      <w:r>
        <w:rPr>
          <w:spacing w:val="-4"/>
        </w:rPr>
        <w:t xml:space="preserve"> </w:t>
      </w:r>
      <w:r>
        <w:t>the</w:t>
      </w:r>
      <w:r>
        <w:rPr>
          <w:spacing w:val="-5"/>
        </w:rPr>
        <w:t xml:space="preserve"> </w:t>
      </w:r>
      <w:r>
        <w:t>student</w:t>
      </w:r>
      <w:r>
        <w:rPr>
          <w:spacing w:val="-4"/>
        </w:rPr>
        <w:t xml:space="preserve"> </w:t>
      </w:r>
      <w:r>
        <w:t>PI</w:t>
      </w:r>
      <w:r>
        <w:rPr>
          <w:spacing w:val="-5"/>
        </w:rPr>
        <w:t xml:space="preserve"> </w:t>
      </w:r>
      <w:r>
        <w:t>will</w:t>
      </w:r>
      <w:r>
        <w:rPr>
          <w:spacing w:val="-4"/>
        </w:rPr>
        <w:t xml:space="preserve"> </w:t>
      </w:r>
      <w:r>
        <w:t>need</w:t>
      </w:r>
      <w:r>
        <w:rPr>
          <w:spacing w:val="-4"/>
        </w:rPr>
        <w:t xml:space="preserve"> </w:t>
      </w:r>
      <w:r>
        <w:t>to</w:t>
      </w:r>
      <w:r>
        <w:rPr>
          <w:spacing w:val="-4"/>
        </w:rPr>
        <w:t xml:space="preserve"> </w:t>
      </w:r>
      <w:r>
        <w:t>have</w:t>
      </w:r>
      <w:r>
        <w:rPr>
          <w:spacing w:val="-5"/>
        </w:rPr>
        <w:t xml:space="preserve"> </w:t>
      </w:r>
      <w:r>
        <w:t>the</w:t>
      </w:r>
      <w:r>
        <w:rPr>
          <w:spacing w:val="-5"/>
        </w:rPr>
        <w:t xml:space="preserve"> </w:t>
      </w:r>
      <w:r>
        <w:t>FA</w:t>
      </w:r>
      <w:r>
        <w:rPr>
          <w:spacing w:val="-15"/>
        </w:rPr>
        <w:t xml:space="preserve"> </w:t>
      </w:r>
      <w:r>
        <w:t>complete</w:t>
      </w:r>
      <w:r>
        <w:rPr>
          <w:spacing w:val="-5"/>
        </w:rPr>
        <w:t xml:space="preserve"> </w:t>
      </w:r>
      <w:r>
        <w:t>and</w:t>
      </w:r>
      <w:r>
        <w:rPr>
          <w:spacing w:val="-4"/>
        </w:rPr>
        <w:t xml:space="preserve"> </w:t>
      </w:r>
      <w:r>
        <w:t>sign</w:t>
      </w:r>
      <w:r>
        <w:rPr>
          <w:spacing w:val="-4"/>
        </w:rPr>
        <w:t xml:space="preserve"> </w:t>
      </w:r>
      <w:r>
        <w:t xml:space="preserve">the </w:t>
      </w:r>
      <w:hyperlink r:id="rId7" w:history="1">
        <w:r w:rsidRPr="00864C26">
          <w:rPr>
            <w:rStyle w:val="Hyperlink"/>
          </w:rPr>
          <w:t>Faculty</w:t>
        </w:r>
        <w:r w:rsidRPr="00864C26">
          <w:rPr>
            <w:rStyle w:val="Hyperlink"/>
            <w:spacing w:val="-5"/>
          </w:rPr>
          <w:t xml:space="preserve"> </w:t>
        </w:r>
        <w:r w:rsidRPr="00864C26">
          <w:rPr>
            <w:rStyle w:val="Hyperlink"/>
          </w:rPr>
          <w:t>Advisor Letter</w:t>
        </w:r>
      </w:hyperlink>
      <w:r>
        <w:rPr>
          <w:color w:val="0562C1"/>
        </w:rPr>
        <w:t xml:space="preserve"> </w:t>
      </w:r>
      <w:r>
        <w:t>to submit with the IRB</w:t>
      </w:r>
      <w:r>
        <w:rPr>
          <w:spacing w:val="-4"/>
        </w:rPr>
        <w:t xml:space="preserve"> </w:t>
      </w:r>
      <w:r>
        <w:t>Application to the IRB</w:t>
      </w:r>
      <w:r w:rsidR="00864C26">
        <w:t xml:space="preserve"> using </w:t>
      </w:r>
      <w:hyperlink r:id="rId8" w:history="1">
        <w:r w:rsidR="00864C26" w:rsidRPr="00864C26">
          <w:rPr>
            <w:rStyle w:val="Hyperlink"/>
          </w:rPr>
          <w:t>IRBNet</w:t>
        </w:r>
      </w:hyperlink>
      <w:r>
        <w:t>.</w:t>
      </w:r>
      <w:r w:rsidR="00492D58">
        <w:t xml:space="preserve"> </w:t>
      </w:r>
      <w:r w:rsidR="00023A81" w:rsidRPr="00023A81">
        <w:t>The CSULB IRB uses a web-based system, IRBNet, to manage submissions for IRB review and oversight.</w:t>
      </w:r>
    </w:p>
    <w:p w14:paraId="70C25CB8" w14:textId="7B921102" w:rsidR="00EB3AA4" w:rsidRDefault="00FE4390">
      <w:pPr>
        <w:pStyle w:val="BodyText"/>
        <w:spacing w:before="120" w:line="360" w:lineRule="auto"/>
        <w:ind w:left="112"/>
      </w:pPr>
      <w:bookmarkStart w:id="2" w:name="_Hlk161836266"/>
      <w:r>
        <w:t>The</w:t>
      </w:r>
      <w:r>
        <w:rPr>
          <w:spacing w:val="-5"/>
        </w:rPr>
        <w:t xml:space="preserve"> </w:t>
      </w:r>
      <w:r>
        <w:t>FA</w:t>
      </w:r>
      <w:r>
        <w:rPr>
          <w:spacing w:val="-15"/>
        </w:rPr>
        <w:t xml:space="preserve"> </w:t>
      </w:r>
      <w:r w:rsidR="00595613">
        <w:t>should</w:t>
      </w:r>
      <w:r>
        <w:rPr>
          <w:spacing w:val="-4"/>
        </w:rPr>
        <w:t xml:space="preserve"> </w:t>
      </w:r>
      <w:r>
        <w:t>guide</w:t>
      </w:r>
      <w:r>
        <w:rPr>
          <w:spacing w:val="-5"/>
        </w:rPr>
        <w:t xml:space="preserve"> </w:t>
      </w:r>
      <w:r>
        <w:t>the</w:t>
      </w:r>
      <w:r>
        <w:rPr>
          <w:spacing w:val="-5"/>
        </w:rPr>
        <w:t xml:space="preserve"> </w:t>
      </w:r>
      <w:r>
        <w:t>student</w:t>
      </w:r>
      <w:r>
        <w:rPr>
          <w:spacing w:val="-4"/>
        </w:rPr>
        <w:t xml:space="preserve"> </w:t>
      </w:r>
      <w:r>
        <w:t>PI</w:t>
      </w:r>
      <w:r>
        <w:rPr>
          <w:spacing w:val="-5"/>
        </w:rPr>
        <w:t xml:space="preserve"> </w:t>
      </w:r>
      <w:r>
        <w:t>in</w:t>
      </w:r>
      <w:r>
        <w:rPr>
          <w:spacing w:val="-4"/>
        </w:rPr>
        <w:t xml:space="preserve"> </w:t>
      </w:r>
      <w:r>
        <w:t>formulating</w:t>
      </w:r>
      <w:r>
        <w:rPr>
          <w:spacing w:val="-4"/>
        </w:rPr>
        <w:t xml:space="preserve"> </w:t>
      </w:r>
      <w:r>
        <w:t>a</w:t>
      </w:r>
      <w:r>
        <w:rPr>
          <w:spacing w:val="-5"/>
        </w:rPr>
        <w:t xml:space="preserve"> </w:t>
      </w:r>
      <w:r>
        <w:t>research</w:t>
      </w:r>
      <w:r>
        <w:rPr>
          <w:spacing w:val="-4"/>
        </w:rPr>
        <w:t xml:space="preserve"> </w:t>
      </w:r>
      <w:r>
        <w:t>hypothesis</w:t>
      </w:r>
      <w:r>
        <w:rPr>
          <w:spacing w:val="-4"/>
        </w:rPr>
        <w:t xml:space="preserve"> </w:t>
      </w:r>
      <w:r>
        <w:t>(or</w:t>
      </w:r>
      <w:r>
        <w:rPr>
          <w:spacing w:val="-3"/>
        </w:rPr>
        <w:t xml:space="preserve"> </w:t>
      </w:r>
      <w:r>
        <w:t>research</w:t>
      </w:r>
      <w:r>
        <w:rPr>
          <w:spacing w:val="-4"/>
        </w:rPr>
        <w:t xml:space="preserve"> </w:t>
      </w:r>
      <w:r>
        <w:t>question),</w:t>
      </w:r>
      <w:r>
        <w:rPr>
          <w:spacing w:val="-4"/>
        </w:rPr>
        <w:t xml:space="preserve"> </w:t>
      </w:r>
      <w:r>
        <w:t>developing the research methodology for investigating the hypothesis (or research question), and in designing supplemental research materials such as recruitment strategies, informed consent information, and data collection tools.</w:t>
      </w:r>
      <w:bookmarkEnd w:id="2"/>
      <w:r>
        <w:t xml:space="preserve"> Once the research project plan is complete, the student PI </w:t>
      </w:r>
      <w:r w:rsidR="00595613">
        <w:t>will</w:t>
      </w:r>
      <w:r>
        <w:t xml:space="preserve"> submit an IRB Application for IRB review.</w:t>
      </w:r>
    </w:p>
    <w:p w14:paraId="6B6BEFFC" w14:textId="77777777" w:rsidR="00EB3AA4" w:rsidRDefault="00FE4390">
      <w:pPr>
        <w:pStyle w:val="BodyText"/>
        <w:spacing w:before="119" w:line="360" w:lineRule="auto"/>
        <w:ind w:left="112" w:right="129"/>
      </w:pPr>
      <w:r>
        <w:t>CSULB</w:t>
      </w:r>
      <w:r>
        <w:rPr>
          <w:spacing w:val="-3"/>
        </w:rPr>
        <w:t xml:space="preserve"> </w:t>
      </w:r>
      <w:r>
        <w:t>does</w:t>
      </w:r>
      <w:r>
        <w:rPr>
          <w:spacing w:val="-3"/>
        </w:rPr>
        <w:t xml:space="preserve"> </w:t>
      </w:r>
      <w:r>
        <w:t>not</w:t>
      </w:r>
      <w:r>
        <w:rPr>
          <w:spacing w:val="-3"/>
        </w:rPr>
        <w:t xml:space="preserve"> </w:t>
      </w:r>
      <w:r>
        <w:t>permit</w:t>
      </w:r>
      <w:r>
        <w:rPr>
          <w:spacing w:val="-3"/>
        </w:rPr>
        <w:t xml:space="preserve"> </w:t>
      </w:r>
      <w:r>
        <w:t>students</w:t>
      </w:r>
      <w:r>
        <w:rPr>
          <w:spacing w:val="-3"/>
        </w:rPr>
        <w:t xml:space="preserve"> </w:t>
      </w:r>
      <w:r>
        <w:t>to</w:t>
      </w:r>
      <w:r>
        <w:rPr>
          <w:spacing w:val="-3"/>
        </w:rPr>
        <w:t xml:space="preserve"> </w:t>
      </w:r>
      <w:r>
        <w:t>conduct</w:t>
      </w:r>
      <w:r>
        <w:rPr>
          <w:spacing w:val="-3"/>
        </w:rPr>
        <w:t xml:space="preserve"> </w:t>
      </w:r>
      <w:r>
        <w:t>any</w:t>
      </w:r>
      <w:r>
        <w:rPr>
          <w:spacing w:val="-3"/>
        </w:rPr>
        <w:t xml:space="preserve"> </w:t>
      </w:r>
      <w:r>
        <w:t>research</w:t>
      </w:r>
      <w:r>
        <w:rPr>
          <w:spacing w:val="-3"/>
        </w:rPr>
        <w:t xml:space="preserve"> </w:t>
      </w:r>
      <w:r>
        <w:t>involving</w:t>
      </w:r>
      <w:r>
        <w:rPr>
          <w:spacing w:val="-3"/>
        </w:rPr>
        <w:t xml:space="preserve"> </w:t>
      </w:r>
      <w:r>
        <w:t>human</w:t>
      </w:r>
      <w:r>
        <w:rPr>
          <w:spacing w:val="-3"/>
        </w:rPr>
        <w:t xml:space="preserve"> </w:t>
      </w:r>
      <w:r>
        <w:t>subjects</w:t>
      </w:r>
      <w:r>
        <w:rPr>
          <w:spacing w:val="-3"/>
        </w:rPr>
        <w:t xml:space="preserve"> </w:t>
      </w:r>
      <w:r>
        <w:t>without</w:t>
      </w:r>
      <w:r>
        <w:rPr>
          <w:spacing w:val="-3"/>
        </w:rPr>
        <w:t xml:space="preserve"> </w:t>
      </w:r>
      <w:r>
        <w:t>the oversight of a Faculty</w:t>
      </w:r>
      <w:r>
        <w:rPr>
          <w:spacing w:val="-5"/>
        </w:rPr>
        <w:t xml:space="preserve"> </w:t>
      </w:r>
      <w:r>
        <w:t>Advisor, Mentor, or a class instructor for class research projects.</w:t>
      </w:r>
    </w:p>
    <w:p w14:paraId="26E27B2D" w14:textId="77777777" w:rsidR="00EB3AA4" w:rsidRDefault="00EB3AA4">
      <w:pPr>
        <w:pStyle w:val="BodyText"/>
        <w:spacing w:before="140"/>
      </w:pPr>
    </w:p>
    <w:p w14:paraId="22CF27D3" w14:textId="77777777" w:rsidR="00FE34B2" w:rsidRDefault="00FE34B2">
      <w:pPr>
        <w:rPr>
          <w:b/>
          <w:bCs/>
          <w:sz w:val="28"/>
          <w:szCs w:val="28"/>
        </w:rPr>
      </w:pPr>
      <w:r>
        <w:br w:type="page"/>
      </w:r>
    </w:p>
    <w:p w14:paraId="599C4516" w14:textId="3EBAE425" w:rsidR="00EB3AA4" w:rsidRDefault="00FE4390">
      <w:pPr>
        <w:pStyle w:val="Heading1"/>
      </w:pPr>
      <w:r>
        <w:lastRenderedPageBreak/>
        <w:t>Institutional</w:t>
      </w:r>
      <w:r>
        <w:rPr>
          <w:spacing w:val="-5"/>
        </w:rPr>
        <w:t xml:space="preserve"> </w:t>
      </w:r>
      <w:r>
        <w:t>Review</w:t>
      </w:r>
      <w:r>
        <w:rPr>
          <w:spacing w:val="-9"/>
        </w:rPr>
        <w:t xml:space="preserve"> </w:t>
      </w:r>
      <w:r>
        <w:t>Board</w:t>
      </w:r>
      <w:r>
        <w:rPr>
          <w:spacing w:val="-5"/>
        </w:rPr>
        <w:t xml:space="preserve"> </w:t>
      </w:r>
      <w:r>
        <w:rPr>
          <w:spacing w:val="-4"/>
        </w:rPr>
        <w:t>(IRB)</w:t>
      </w:r>
    </w:p>
    <w:p w14:paraId="5B1351BB" w14:textId="755CE030" w:rsidR="00EB3AA4" w:rsidRDefault="00FE4390">
      <w:pPr>
        <w:pStyle w:val="BodyText"/>
        <w:spacing w:before="160" w:line="360" w:lineRule="auto"/>
        <w:ind w:left="111" w:right="129"/>
      </w:pPr>
      <w:r>
        <w:t>An IRB is a committee that is required by federal law to protect the rights and welfare of human subjects</w:t>
      </w:r>
      <w:r>
        <w:rPr>
          <w:spacing w:val="-1"/>
        </w:rPr>
        <w:t xml:space="preserve"> </w:t>
      </w:r>
      <w:r>
        <w:t>participating</w:t>
      </w:r>
      <w:r>
        <w:rPr>
          <w:spacing w:val="-1"/>
        </w:rPr>
        <w:t xml:space="preserve"> </w:t>
      </w:r>
      <w:r>
        <w:t>in</w:t>
      </w:r>
      <w:r>
        <w:rPr>
          <w:spacing w:val="-1"/>
        </w:rPr>
        <w:t xml:space="preserve"> </w:t>
      </w:r>
      <w:r>
        <w:t>research</w:t>
      </w:r>
      <w:r>
        <w:rPr>
          <w:spacing w:val="-1"/>
        </w:rPr>
        <w:t xml:space="preserve"> </w:t>
      </w:r>
      <w:r>
        <w:t>activities.</w:t>
      </w:r>
      <w:r>
        <w:rPr>
          <w:spacing w:val="-6"/>
        </w:rPr>
        <w:t xml:space="preserve"> </w:t>
      </w:r>
      <w:r>
        <w:t>The</w:t>
      </w:r>
      <w:r>
        <w:rPr>
          <w:spacing w:val="-2"/>
        </w:rPr>
        <w:t xml:space="preserve"> </w:t>
      </w:r>
      <w:r>
        <w:t>IRB</w:t>
      </w:r>
      <w:r>
        <w:rPr>
          <w:spacing w:val="-1"/>
        </w:rPr>
        <w:t xml:space="preserve"> </w:t>
      </w:r>
      <w:r>
        <w:t>reviews</w:t>
      </w:r>
      <w:r>
        <w:rPr>
          <w:spacing w:val="-1"/>
        </w:rPr>
        <w:t xml:space="preserve"> </w:t>
      </w:r>
      <w:r>
        <w:t>of</w:t>
      </w:r>
      <w:r>
        <w:rPr>
          <w:spacing w:val="-2"/>
        </w:rPr>
        <w:t xml:space="preserve"> </w:t>
      </w:r>
      <w:r>
        <w:t>all</w:t>
      </w:r>
      <w:r>
        <w:rPr>
          <w:spacing w:val="-1"/>
        </w:rPr>
        <w:t xml:space="preserve"> </w:t>
      </w:r>
      <w:r>
        <w:t>proposed</w:t>
      </w:r>
      <w:r>
        <w:rPr>
          <w:spacing w:val="-1"/>
        </w:rPr>
        <w:t xml:space="preserve"> </w:t>
      </w:r>
      <w:r>
        <w:t>human</w:t>
      </w:r>
      <w:r>
        <w:rPr>
          <w:spacing w:val="-1"/>
        </w:rPr>
        <w:t xml:space="preserve"> </w:t>
      </w:r>
      <w:r>
        <w:t>subjects</w:t>
      </w:r>
      <w:r>
        <w:rPr>
          <w:spacing w:val="-1"/>
        </w:rPr>
        <w:t xml:space="preserve"> </w:t>
      </w:r>
      <w:r>
        <w:t>research</w:t>
      </w:r>
      <w:r>
        <w:rPr>
          <w:spacing w:val="-1"/>
        </w:rPr>
        <w:t xml:space="preserve"> </w:t>
      </w:r>
      <w:r>
        <w:t>at CSULB</w:t>
      </w:r>
      <w:r>
        <w:rPr>
          <w:spacing w:val="-3"/>
        </w:rPr>
        <w:t xml:space="preserve"> </w:t>
      </w:r>
      <w:r>
        <w:t>to</w:t>
      </w:r>
      <w:r>
        <w:rPr>
          <w:spacing w:val="-3"/>
        </w:rPr>
        <w:t xml:space="preserve"> </w:t>
      </w:r>
      <w:r>
        <w:t>ensure</w:t>
      </w:r>
      <w:r>
        <w:rPr>
          <w:spacing w:val="-4"/>
        </w:rPr>
        <w:t xml:space="preserve"> </w:t>
      </w:r>
      <w:r>
        <w:t>that</w:t>
      </w:r>
      <w:r>
        <w:rPr>
          <w:spacing w:val="-3"/>
        </w:rPr>
        <w:t xml:space="preserve"> </w:t>
      </w:r>
      <w:r>
        <w:t>the</w:t>
      </w:r>
      <w:r>
        <w:rPr>
          <w:spacing w:val="-4"/>
        </w:rPr>
        <w:t xml:space="preserve"> </w:t>
      </w:r>
      <w:r>
        <w:t>recruitment</w:t>
      </w:r>
      <w:r>
        <w:rPr>
          <w:spacing w:val="-3"/>
        </w:rPr>
        <w:t xml:space="preserve"> </w:t>
      </w:r>
      <w:r>
        <w:t>strategies,</w:t>
      </w:r>
      <w:r>
        <w:rPr>
          <w:spacing w:val="-4"/>
        </w:rPr>
        <w:t xml:space="preserve"> </w:t>
      </w:r>
      <w:r>
        <w:t>the</w:t>
      </w:r>
      <w:r>
        <w:rPr>
          <w:spacing w:val="-4"/>
        </w:rPr>
        <w:t xml:space="preserve"> </w:t>
      </w:r>
      <w:r>
        <w:t>informed</w:t>
      </w:r>
      <w:r>
        <w:rPr>
          <w:spacing w:val="-3"/>
        </w:rPr>
        <w:t xml:space="preserve"> </w:t>
      </w:r>
      <w:r>
        <w:t>consent</w:t>
      </w:r>
      <w:r>
        <w:rPr>
          <w:spacing w:val="-3"/>
        </w:rPr>
        <w:t xml:space="preserve"> </w:t>
      </w:r>
      <w:r>
        <w:t>information</w:t>
      </w:r>
      <w:r>
        <w:rPr>
          <w:spacing w:val="-3"/>
        </w:rPr>
        <w:t xml:space="preserve"> </w:t>
      </w:r>
      <w:r>
        <w:t>and</w:t>
      </w:r>
      <w:r>
        <w:rPr>
          <w:spacing w:val="-3"/>
        </w:rPr>
        <w:t xml:space="preserve"> </w:t>
      </w:r>
      <w:r>
        <w:t>consent</w:t>
      </w:r>
      <w:r>
        <w:rPr>
          <w:spacing w:val="-3"/>
        </w:rPr>
        <w:t xml:space="preserve"> </w:t>
      </w:r>
      <w:r>
        <w:t>process, study</w:t>
      </w:r>
      <w:r>
        <w:rPr>
          <w:spacing w:val="-4"/>
        </w:rPr>
        <w:t xml:space="preserve"> </w:t>
      </w:r>
      <w:r>
        <w:t>procedures,</w:t>
      </w:r>
      <w:r>
        <w:rPr>
          <w:spacing w:val="-4"/>
        </w:rPr>
        <w:t xml:space="preserve"> </w:t>
      </w:r>
      <w:r>
        <w:t>description</w:t>
      </w:r>
      <w:r>
        <w:rPr>
          <w:spacing w:val="-4"/>
        </w:rPr>
        <w:t xml:space="preserve"> </w:t>
      </w:r>
      <w:r>
        <w:t>of</w:t>
      </w:r>
      <w:r>
        <w:rPr>
          <w:spacing w:val="-5"/>
        </w:rPr>
        <w:t xml:space="preserve"> </w:t>
      </w:r>
      <w:r>
        <w:t>risk/benefits,</w:t>
      </w:r>
      <w:r>
        <w:rPr>
          <w:spacing w:val="-4"/>
        </w:rPr>
        <w:t xml:space="preserve"> </w:t>
      </w:r>
      <w:r>
        <w:t>and</w:t>
      </w:r>
      <w:r>
        <w:rPr>
          <w:spacing w:val="-3"/>
        </w:rPr>
        <w:t xml:space="preserve"> </w:t>
      </w:r>
      <w:r>
        <w:t>data</w:t>
      </w:r>
      <w:r>
        <w:rPr>
          <w:spacing w:val="-5"/>
        </w:rPr>
        <w:t xml:space="preserve"> </w:t>
      </w:r>
      <w:r>
        <w:t>security</w:t>
      </w:r>
      <w:r>
        <w:rPr>
          <w:spacing w:val="-4"/>
        </w:rPr>
        <w:t xml:space="preserve"> </w:t>
      </w:r>
      <w:r>
        <w:t>plan</w:t>
      </w:r>
      <w:r>
        <w:rPr>
          <w:spacing w:val="-4"/>
        </w:rPr>
        <w:t xml:space="preserve"> </w:t>
      </w:r>
      <w:r>
        <w:t>are</w:t>
      </w:r>
      <w:r>
        <w:rPr>
          <w:spacing w:val="-5"/>
        </w:rPr>
        <w:t xml:space="preserve"> </w:t>
      </w:r>
      <w:r>
        <w:t>satisfactory,</w:t>
      </w:r>
      <w:r>
        <w:rPr>
          <w:spacing w:val="-4"/>
        </w:rPr>
        <w:t xml:space="preserve"> </w:t>
      </w:r>
      <w:r>
        <w:t>ethical</w:t>
      </w:r>
      <w:r>
        <w:rPr>
          <w:spacing w:val="-3"/>
        </w:rPr>
        <w:t xml:space="preserve"> </w:t>
      </w:r>
      <w:r>
        <w:t>and</w:t>
      </w:r>
      <w:r>
        <w:rPr>
          <w:spacing w:val="-4"/>
        </w:rPr>
        <w:t xml:space="preserve"> </w:t>
      </w:r>
      <w:r>
        <w:t xml:space="preserve">comply with federal and state regulations, and CSULB policies. The IRB will also verify that the PI, FA, and </w:t>
      </w:r>
      <w:r w:rsidR="001A7760">
        <w:t xml:space="preserve">any </w:t>
      </w:r>
      <w:r>
        <w:t>Research</w:t>
      </w:r>
      <w:r>
        <w:rPr>
          <w:spacing w:val="-3"/>
        </w:rPr>
        <w:t xml:space="preserve"> </w:t>
      </w:r>
      <w:r>
        <w:t xml:space="preserve">Assistants (RA) have completed the </w:t>
      </w:r>
      <w:hyperlink r:id="rId9" w:history="1">
        <w:r w:rsidRPr="00864C26">
          <w:rPr>
            <w:rStyle w:val="Hyperlink"/>
          </w:rPr>
          <w:t>CITI</w:t>
        </w:r>
      </w:hyperlink>
      <w:r>
        <w:rPr>
          <w:color w:val="0562C1"/>
        </w:rPr>
        <w:t xml:space="preserve"> </w:t>
      </w:r>
      <w:r>
        <w:t>human subjects research protection course.</w:t>
      </w:r>
    </w:p>
    <w:p w14:paraId="6DF72E8D" w14:textId="1C45B4DE" w:rsidR="00EB3AA4" w:rsidRDefault="00FE4390" w:rsidP="00FE34B2">
      <w:pPr>
        <w:pStyle w:val="BodyText"/>
        <w:spacing w:before="120" w:line="360" w:lineRule="auto"/>
        <w:ind w:left="112" w:right="230"/>
      </w:pPr>
      <w:r>
        <w:rPr>
          <w:b/>
        </w:rPr>
        <w:t>No</w:t>
      </w:r>
      <w:r>
        <w:rPr>
          <w:b/>
          <w:spacing w:val="-5"/>
        </w:rPr>
        <w:t xml:space="preserve"> </w:t>
      </w:r>
      <w:r>
        <w:rPr>
          <w:b/>
        </w:rPr>
        <w:t>research</w:t>
      </w:r>
      <w:r>
        <w:rPr>
          <w:b/>
          <w:spacing w:val="-5"/>
        </w:rPr>
        <w:t xml:space="preserve"> </w:t>
      </w:r>
      <w:r>
        <w:rPr>
          <w:b/>
        </w:rPr>
        <w:t>involving</w:t>
      </w:r>
      <w:r>
        <w:rPr>
          <w:b/>
          <w:spacing w:val="-8"/>
        </w:rPr>
        <w:t xml:space="preserve"> </w:t>
      </w:r>
      <w:r>
        <w:rPr>
          <w:b/>
        </w:rPr>
        <w:t>human</w:t>
      </w:r>
      <w:r>
        <w:rPr>
          <w:b/>
          <w:spacing w:val="-5"/>
        </w:rPr>
        <w:t xml:space="preserve"> </w:t>
      </w:r>
      <w:r>
        <w:rPr>
          <w:b/>
        </w:rPr>
        <w:t>subjects</w:t>
      </w:r>
      <w:r>
        <w:rPr>
          <w:b/>
          <w:spacing w:val="-5"/>
        </w:rPr>
        <w:t xml:space="preserve"> </w:t>
      </w:r>
      <w:r>
        <w:t>may</w:t>
      </w:r>
      <w:r>
        <w:rPr>
          <w:spacing w:val="-5"/>
        </w:rPr>
        <w:t xml:space="preserve"> </w:t>
      </w:r>
      <w:r>
        <w:t>be</w:t>
      </w:r>
      <w:r>
        <w:rPr>
          <w:spacing w:val="-6"/>
        </w:rPr>
        <w:t xml:space="preserve"> </w:t>
      </w:r>
      <w:r>
        <w:t>conducted</w:t>
      </w:r>
      <w:r>
        <w:rPr>
          <w:spacing w:val="-5"/>
        </w:rPr>
        <w:t xml:space="preserve"> </w:t>
      </w:r>
      <w:r>
        <w:t>by</w:t>
      </w:r>
      <w:r>
        <w:rPr>
          <w:spacing w:val="-5"/>
        </w:rPr>
        <w:t xml:space="preserve"> </w:t>
      </w:r>
      <w:r>
        <w:t>University</w:t>
      </w:r>
      <w:r>
        <w:rPr>
          <w:spacing w:val="-5"/>
        </w:rPr>
        <w:t xml:space="preserve"> </w:t>
      </w:r>
      <w:r>
        <w:t>faculty,</w:t>
      </w:r>
      <w:r>
        <w:rPr>
          <w:spacing w:val="-5"/>
        </w:rPr>
        <w:t xml:space="preserve"> </w:t>
      </w:r>
      <w:r>
        <w:t>staff,</w:t>
      </w:r>
      <w:r>
        <w:rPr>
          <w:spacing w:val="-5"/>
        </w:rPr>
        <w:t xml:space="preserve"> </w:t>
      </w:r>
      <w:r>
        <w:t>or</w:t>
      </w:r>
      <w:r>
        <w:rPr>
          <w:spacing w:val="-6"/>
        </w:rPr>
        <w:t xml:space="preserve"> </w:t>
      </w:r>
      <w:r>
        <w:t>students prior to approval by the IRB being granted under the appropriate provisions of this policy (</w:t>
      </w:r>
      <w:hyperlink r:id="rId10">
        <w:r>
          <w:rPr>
            <w:color w:val="0562C1"/>
            <w:u w:val="single" w:color="0562C1"/>
          </w:rPr>
          <w:t>Policy</w:t>
        </w:r>
      </w:hyperlink>
      <w:r w:rsidR="00FE34B2">
        <w:rPr>
          <w:color w:val="0562C1"/>
          <w:u w:val="single" w:color="0562C1"/>
        </w:rPr>
        <w:t xml:space="preserve"> </w:t>
      </w:r>
      <w:hyperlink r:id="rId11">
        <w:r>
          <w:rPr>
            <w:color w:val="0562C1"/>
            <w:u w:val="single" w:color="0562C1"/>
          </w:rPr>
          <w:t>Statement,</w:t>
        </w:r>
        <w:r>
          <w:rPr>
            <w:color w:val="0562C1"/>
            <w:spacing w:val="-5"/>
            <w:u w:val="single" w:color="0562C1"/>
          </w:rPr>
          <w:t xml:space="preserve"> </w:t>
        </w:r>
        <w:r>
          <w:rPr>
            <w:color w:val="0562C1"/>
            <w:u w:val="single" w:color="0562C1"/>
          </w:rPr>
          <w:t>Protection</w:t>
        </w:r>
        <w:r>
          <w:rPr>
            <w:color w:val="0562C1"/>
            <w:spacing w:val="-4"/>
            <w:u w:val="single" w:color="0562C1"/>
          </w:rPr>
          <w:t xml:space="preserve"> </w:t>
        </w:r>
        <w:r>
          <w:rPr>
            <w:color w:val="0562C1"/>
            <w:u w:val="single" w:color="0562C1"/>
          </w:rPr>
          <w:t>of</w:t>
        </w:r>
        <w:r>
          <w:rPr>
            <w:color w:val="0562C1"/>
            <w:spacing w:val="-4"/>
            <w:u w:val="single" w:color="0562C1"/>
          </w:rPr>
          <w:t xml:space="preserve"> </w:t>
        </w:r>
        <w:r>
          <w:rPr>
            <w:color w:val="0562C1"/>
            <w:u w:val="single" w:color="0562C1"/>
          </w:rPr>
          <w:t>Human</w:t>
        </w:r>
        <w:r>
          <w:rPr>
            <w:color w:val="0562C1"/>
            <w:spacing w:val="-4"/>
            <w:u w:val="single" w:color="0562C1"/>
          </w:rPr>
          <w:t xml:space="preserve"> </w:t>
        </w:r>
        <w:r>
          <w:rPr>
            <w:color w:val="0562C1"/>
            <w:u w:val="single" w:color="0562C1"/>
          </w:rPr>
          <w:t>Subjects,</w:t>
        </w:r>
        <w:r>
          <w:rPr>
            <w:color w:val="0562C1"/>
            <w:spacing w:val="-4"/>
            <w:u w:val="single" w:color="0562C1"/>
          </w:rPr>
          <w:t xml:space="preserve"> </w:t>
        </w:r>
        <w:r>
          <w:rPr>
            <w:color w:val="0562C1"/>
            <w:u w:val="single" w:color="0562C1"/>
          </w:rPr>
          <w:t>CSULB</w:t>
        </w:r>
        <w:r>
          <w:rPr>
            <w:color w:val="0562C1"/>
            <w:spacing w:val="-15"/>
            <w:u w:val="single" w:color="0562C1"/>
          </w:rPr>
          <w:t xml:space="preserve"> </w:t>
        </w:r>
        <w:r>
          <w:rPr>
            <w:color w:val="0562C1"/>
            <w:u w:val="single" w:color="0562C1"/>
          </w:rPr>
          <w:t>Academic</w:t>
        </w:r>
        <w:r>
          <w:rPr>
            <w:color w:val="0562C1"/>
            <w:spacing w:val="-4"/>
            <w:u w:val="single" w:color="0562C1"/>
          </w:rPr>
          <w:t xml:space="preserve"> </w:t>
        </w:r>
        <w:r>
          <w:rPr>
            <w:color w:val="0562C1"/>
            <w:u w:val="single" w:color="0562C1"/>
          </w:rPr>
          <w:t>Senate</w:t>
        </w:r>
      </w:hyperlink>
      <w:r>
        <w:t>).</w:t>
      </w:r>
      <w:r>
        <w:rPr>
          <w:spacing w:val="-6"/>
        </w:rPr>
        <w:t xml:space="preserve"> </w:t>
      </w:r>
      <w:r>
        <w:t>This</w:t>
      </w:r>
      <w:r>
        <w:rPr>
          <w:spacing w:val="-4"/>
        </w:rPr>
        <w:t xml:space="preserve"> </w:t>
      </w:r>
      <w:r>
        <w:t>restriction</w:t>
      </w:r>
      <w:r>
        <w:rPr>
          <w:spacing w:val="-4"/>
        </w:rPr>
        <w:t xml:space="preserve"> </w:t>
      </w:r>
      <w:r>
        <w:t>applies</w:t>
      </w:r>
      <w:r>
        <w:rPr>
          <w:spacing w:val="-4"/>
        </w:rPr>
        <w:t xml:space="preserve"> </w:t>
      </w:r>
      <w:r>
        <w:t>equally</w:t>
      </w:r>
      <w:r>
        <w:rPr>
          <w:spacing w:val="-4"/>
        </w:rPr>
        <w:t xml:space="preserve"> </w:t>
      </w:r>
      <w:r>
        <w:t>to all three categories of review: standard full board, expedited, and exempt. No contact of any kind may be made for purposes of research with actual or prospective subjects until after the appropriate informed-consent form has been reviewed and approved or a waiver of informed consent has been granted by the IRB.</w:t>
      </w:r>
    </w:p>
    <w:p w14:paraId="3EC1CB10" w14:textId="77777777" w:rsidR="00EB3AA4" w:rsidRDefault="00EB3AA4">
      <w:pPr>
        <w:pStyle w:val="BodyText"/>
        <w:spacing w:before="41"/>
      </w:pPr>
    </w:p>
    <w:p w14:paraId="2B97F7C2" w14:textId="77777777" w:rsidR="00EB3AA4" w:rsidRDefault="00FE4390">
      <w:pPr>
        <w:pStyle w:val="Heading1"/>
      </w:pPr>
      <w:r>
        <w:t>Will</w:t>
      </w:r>
      <w:r>
        <w:rPr>
          <w:spacing w:val="-8"/>
        </w:rPr>
        <w:t xml:space="preserve"> </w:t>
      </w:r>
      <w:r>
        <w:t>my</w:t>
      </w:r>
      <w:r>
        <w:rPr>
          <w:spacing w:val="-9"/>
        </w:rPr>
        <w:t xml:space="preserve"> </w:t>
      </w:r>
      <w:r>
        <w:t>research</w:t>
      </w:r>
      <w:r>
        <w:rPr>
          <w:spacing w:val="-9"/>
        </w:rPr>
        <w:t xml:space="preserve"> </w:t>
      </w:r>
      <w:r>
        <w:t>require</w:t>
      </w:r>
      <w:r>
        <w:rPr>
          <w:spacing w:val="-10"/>
        </w:rPr>
        <w:t xml:space="preserve"> </w:t>
      </w:r>
      <w:r>
        <w:t>IRB</w:t>
      </w:r>
      <w:r>
        <w:rPr>
          <w:spacing w:val="-8"/>
        </w:rPr>
        <w:t xml:space="preserve"> </w:t>
      </w:r>
      <w:r>
        <w:rPr>
          <w:spacing w:val="-2"/>
        </w:rPr>
        <w:t>review?</w:t>
      </w:r>
    </w:p>
    <w:p w14:paraId="0008AA3E" w14:textId="77777777" w:rsidR="00EB3AA4" w:rsidRDefault="00FE4390" w:rsidP="002F380C">
      <w:pPr>
        <w:pStyle w:val="BodyText"/>
        <w:spacing w:before="186" w:line="360" w:lineRule="auto"/>
        <w:ind w:left="112"/>
      </w:pPr>
      <w:r>
        <w:t xml:space="preserve">Proposed research projects that meet the regulatory definition of research with human subjects will require review and approval by the CSULB Institutional Review Board (IRB) </w:t>
      </w:r>
      <w:r>
        <w:rPr>
          <w:b/>
        </w:rPr>
        <w:t xml:space="preserve">BEFORE </w:t>
      </w:r>
      <w:r>
        <w:t>the research (including</w:t>
      </w:r>
      <w:r>
        <w:rPr>
          <w:spacing w:val="-3"/>
        </w:rPr>
        <w:t xml:space="preserve"> </w:t>
      </w:r>
      <w:r>
        <w:t>subject</w:t>
      </w:r>
      <w:r>
        <w:rPr>
          <w:spacing w:val="-3"/>
        </w:rPr>
        <w:t xml:space="preserve"> </w:t>
      </w:r>
      <w:r>
        <w:t>recruitment)</w:t>
      </w:r>
      <w:r>
        <w:rPr>
          <w:spacing w:val="-4"/>
        </w:rPr>
        <w:t xml:space="preserve"> </w:t>
      </w:r>
      <w:r>
        <w:t>can</w:t>
      </w:r>
      <w:r>
        <w:rPr>
          <w:spacing w:val="-3"/>
        </w:rPr>
        <w:t xml:space="preserve"> </w:t>
      </w:r>
      <w:r>
        <w:t>begin.</w:t>
      </w:r>
      <w:r>
        <w:rPr>
          <w:spacing w:val="-6"/>
        </w:rPr>
        <w:t xml:space="preserve"> </w:t>
      </w:r>
      <w:r>
        <w:t>The</w:t>
      </w:r>
      <w:r>
        <w:rPr>
          <w:spacing w:val="-4"/>
        </w:rPr>
        <w:t xml:space="preserve"> </w:t>
      </w:r>
      <w:r>
        <w:t>IRB</w:t>
      </w:r>
      <w:r>
        <w:rPr>
          <w:spacing w:val="-3"/>
        </w:rPr>
        <w:t xml:space="preserve"> </w:t>
      </w:r>
      <w:r>
        <w:t>will</w:t>
      </w:r>
      <w:r>
        <w:rPr>
          <w:spacing w:val="-3"/>
        </w:rPr>
        <w:t xml:space="preserve"> </w:t>
      </w:r>
      <w:r>
        <w:t>also</w:t>
      </w:r>
      <w:r>
        <w:rPr>
          <w:spacing w:val="-3"/>
        </w:rPr>
        <w:t xml:space="preserve"> </w:t>
      </w:r>
      <w:r>
        <w:t>consider</w:t>
      </w:r>
      <w:r>
        <w:rPr>
          <w:spacing w:val="-4"/>
        </w:rPr>
        <w:t xml:space="preserve"> </w:t>
      </w:r>
      <w:r>
        <w:t>the</w:t>
      </w:r>
      <w:r>
        <w:rPr>
          <w:spacing w:val="-4"/>
        </w:rPr>
        <w:t xml:space="preserve"> </w:t>
      </w:r>
      <w:r>
        <w:t>level</w:t>
      </w:r>
      <w:r>
        <w:rPr>
          <w:spacing w:val="-3"/>
        </w:rPr>
        <w:t xml:space="preserve"> </w:t>
      </w:r>
      <w:r>
        <w:t>of</w:t>
      </w:r>
      <w:r>
        <w:rPr>
          <w:spacing w:val="-4"/>
        </w:rPr>
        <w:t xml:space="preserve"> </w:t>
      </w:r>
      <w:r>
        <w:t>risk</w:t>
      </w:r>
      <w:r>
        <w:rPr>
          <w:spacing w:val="-3"/>
        </w:rPr>
        <w:t xml:space="preserve"> </w:t>
      </w:r>
      <w:r>
        <w:t>to</w:t>
      </w:r>
      <w:r>
        <w:rPr>
          <w:spacing w:val="-3"/>
        </w:rPr>
        <w:t xml:space="preserve"> </w:t>
      </w:r>
      <w:r>
        <w:t>subjects</w:t>
      </w:r>
      <w:r>
        <w:rPr>
          <w:spacing w:val="-3"/>
        </w:rPr>
        <w:t xml:space="preserve"> </w:t>
      </w:r>
      <w:r>
        <w:t xml:space="preserve">who participate in the research. Most </w:t>
      </w:r>
      <w:r>
        <w:t>research at CSULB is minimal risk.</w:t>
      </w:r>
    </w:p>
    <w:p w14:paraId="6777BB0D" w14:textId="77777777" w:rsidR="00EB3AA4" w:rsidRDefault="00FE4390" w:rsidP="002F380C">
      <w:pPr>
        <w:pStyle w:val="BodyText"/>
        <w:spacing w:before="120" w:line="276" w:lineRule="auto"/>
        <w:ind w:left="112"/>
      </w:pPr>
      <w:r>
        <w:rPr>
          <w:b/>
          <w:i/>
        </w:rPr>
        <w:t>Research</w:t>
      </w:r>
      <w:r>
        <w:rPr>
          <w:b/>
          <w:i/>
          <w:spacing w:val="-3"/>
        </w:rPr>
        <w:t xml:space="preserve"> </w:t>
      </w:r>
      <w:r>
        <w:t>is</w:t>
      </w:r>
      <w:r>
        <w:rPr>
          <w:spacing w:val="-4"/>
        </w:rPr>
        <w:t xml:space="preserve"> </w:t>
      </w:r>
      <w:r>
        <w:t>defined</w:t>
      </w:r>
      <w:r>
        <w:rPr>
          <w:spacing w:val="-4"/>
        </w:rPr>
        <w:t xml:space="preserve"> </w:t>
      </w:r>
      <w:r>
        <w:t>as:</w:t>
      </w:r>
      <w:r>
        <w:rPr>
          <w:spacing w:val="-4"/>
        </w:rPr>
        <w:t xml:space="preserve"> </w:t>
      </w:r>
      <w:r>
        <w:t>“a</w:t>
      </w:r>
      <w:r>
        <w:rPr>
          <w:spacing w:val="-5"/>
        </w:rPr>
        <w:t xml:space="preserve"> </w:t>
      </w:r>
      <w:r>
        <w:t>systematic</w:t>
      </w:r>
      <w:r>
        <w:rPr>
          <w:spacing w:val="-5"/>
        </w:rPr>
        <w:t xml:space="preserve"> </w:t>
      </w:r>
      <w:r>
        <w:t>investigation,</w:t>
      </w:r>
      <w:r>
        <w:rPr>
          <w:spacing w:val="-4"/>
        </w:rPr>
        <w:t xml:space="preserve"> </w:t>
      </w:r>
      <w:r>
        <w:t>including</w:t>
      </w:r>
      <w:r>
        <w:rPr>
          <w:spacing w:val="-4"/>
        </w:rPr>
        <w:t xml:space="preserve"> </w:t>
      </w:r>
      <w:r>
        <w:t>development,</w:t>
      </w:r>
      <w:r>
        <w:rPr>
          <w:spacing w:val="-4"/>
        </w:rPr>
        <w:t xml:space="preserve"> </w:t>
      </w:r>
      <w:r>
        <w:t>testing</w:t>
      </w:r>
      <w:r>
        <w:rPr>
          <w:spacing w:val="-4"/>
        </w:rPr>
        <w:t xml:space="preserve"> </w:t>
      </w:r>
      <w:r>
        <w:t>and</w:t>
      </w:r>
      <w:r>
        <w:rPr>
          <w:spacing w:val="-4"/>
        </w:rPr>
        <w:t xml:space="preserve"> </w:t>
      </w:r>
      <w:r>
        <w:t>evaluation designed to develop or contribute to generalizable knowledge.”</w:t>
      </w:r>
    </w:p>
    <w:p w14:paraId="774FDA35" w14:textId="77777777" w:rsidR="00EB3AA4" w:rsidRDefault="00FE4390" w:rsidP="002F380C">
      <w:pPr>
        <w:pStyle w:val="BodyText"/>
        <w:spacing w:before="120" w:line="276" w:lineRule="auto"/>
        <w:ind w:left="472"/>
      </w:pPr>
      <w:r>
        <w:rPr>
          <w:b/>
          <w:i/>
        </w:rPr>
        <w:t>Systematic</w:t>
      </w:r>
      <w:r>
        <w:rPr>
          <w:b/>
          <w:i/>
          <w:spacing w:val="-4"/>
        </w:rPr>
        <w:t xml:space="preserve"> </w:t>
      </w:r>
      <w:r>
        <w:rPr>
          <w:b/>
          <w:i/>
        </w:rPr>
        <w:t>investigation</w:t>
      </w:r>
      <w:r>
        <w:rPr>
          <w:b/>
          <w:i/>
          <w:spacing w:val="-5"/>
        </w:rPr>
        <w:t xml:space="preserve"> </w:t>
      </w:r>
      <w:r>
        <w:t>is</w:t>
      </w:r>
      <w:r>
        <w:rPr>
          <w:spacing w:val="-3"/>
        </w:rPr>
        <w:t xml:space="preserve"> </w:t>
      </w:r>
      <w:r>
        <w:t>a</w:t>
      </w:r>
      <w:r>
        <w:rPr>
          <w:spacing w:val="-4"/>
        </w:rPr>
        <w:t xml:space="preserve"> </w:t>
      </w:r>
      <w:r>
        <w:t>prospective</w:t>
      </w:r>
      <w:r>
        <w:rPr>
          <w:spacing w:val="-4"/>
        </w:rPr>
        <w:t xml:space="preserve"> </w:t>
      </w:r>
      <w:r>
        <w:t>plan</w:t>
      </w:r>
      <w:r>
        <w:rPr>
          <w:spacing w:val="-3"/>
        </w:rPr>
        <w:t xml:space="preserve"> </w:t>
      </w:r>
      <w:r>
        <w:t>that</w:t>
      </w:r>
      <w:r>
        <w:rPr>
          <w:spacing w:val="-1"/>
        </w:rPr>
        <w:t xml:space="preserve"> </w:t>
      </w:r>
      <w:r>
        <w:t>incorporates</w:t>
      </w:r>
      <w:r>
        <w:rPr>
          <w:spacing w:val="-3"/>
        </w:rPr>
        <w:t xml:space="preserve"> </w:t>
      </w:r>
      <w:r>
        <w:t>data</w:t>
      </w:r>
      <w:r>
        <w:rPr>
          <w:spacing w:val="-4"/>
        </w:rPr>
        <w:t xml:space="preserve"> </w:t>
      </w:r>
      <w:r>
        <w:t>collection</w:t>
      </w:r>
      <w:r>
        <w:rPr>
          <w:spacing w:val="-3"/>
        </w:rPr>
        <w:t xml:space="preserve"> </w:t>
      </w:r>
      <w:r>
        <w:t>and</w:t>
      </w:r>
      <w:r>
        <w:rPr>
          <w:spacing w:val="-3"/>
        </w:rPr>
        <w:t xml:space="preserve"> </w:t>
      </w:r>
      <w:r>
        <w:t>data</w:t>
      </w:r>
      <w:r>
        <w:rPr>
          <w:spacing w:val="-4"/>
        </w:rPr>
        <w:t xml:space="preserve"> </w:t>
      </w:r>
      <w:r>
        <w:t>analysis designed to test a hypothesis and permit conclusions to be drawn.</w:t>
      </w:r>
    </w:p>
    <w:p w14:paraId="4D730DBA" w14:textId="77777777" w:rsidR="00EB3AA4" w:rsidRDefault="00FE4390" w:rsidP="002F380C">
      <w:pPr>
        <w:pStyle w:val="BodyText"/>
        <w:spacing w:before="120" w:line="276" w:lineRule="auto"/>
        <w:ind w:left="472" w:right="230"/>
      </w:pPr>
      <w:r>
        <w:rPr>
          <w:b/>
          <w:i/>
        </w:rPr>
        <w:t xml:space="preserve">Generalizable knowledge </w:t>
      </w:r>
      <w:r>
        <w:t>is the extent that research findings and conclusions from a study conducted</w:t>
      </w:r>
      <w:r>
        <w:rPr>
          <w:spacing w:val="-3"/>
        </w:rPr>
        <w:t xml:space="preserve"> </w:t>
      </w:r>
      <w:r>
        <w:t>on</w:t>
      </w:r>
      <w:r>
        <w:rPr>
          <w:spacing w:val="-3"/>
        </w:rPr>
        <w:t xml:space="preserve"> </w:t>
      </w:r>
      <w:r>
        <w:t>a</w:t>
      </w:r>
      <w:r>
        <w:rPr>
          <w:spacing w:val="-4"/>
        </w:rPr>
        <w:t xml:space="preserve"> </w:t>
      </w:r>
      <w:r>
        <w:t>population</w:t>
      </w:r>
      <w:r>
        <w:rPr>
          <w:spacing w:val="-3"/>
        </w:rPr>
        <w:t xml:space="preserve"> </w:t>
      </w:r>
      <w:r>
        <w:t>sample</w:t>
      </w:r>
      <w:r>
        <w:rPr>
          <w:spacing w:val="-4"/>
        </w:rPr>
        <w:t xml:space="preserve"> </w:t>
      </w:r>
      <w:r>
        <w:t>can</w:t>
      </w:r>
      <w:r>
        <w:rPr>
          <w:spacing w:val="-3"/>
        </w:rPr>
        <w:t xml:space="preserve"> </w:t>
      </w:r>
      <w:r>
        <w:t>be</w:t>
      </w:r>
      <w:r>
        <w:rPr>
          <w:spacing w:val="-2"/>
        </w:rPr>
        <w:t xml:space="preserve"> </w:t>
      </w:r>
      <w:r>
        <w:t>applied</w:t>
      </w:r>
      <w:r>
        <w:rPr>
          <w:spacing w:val="-3"/>
        </w:rPr>
        <w:t xml:space="preserve"> </w:t>
      </w:r>
      <w:r>
        <w:t>to</w:t>
      </w:r>
      <w:r>
        <w:rPr>
          <w:spacing w:val="-3"/>
        </w:rPr>
        <w:t xml:space="preserve"> </w:t>
      </w:r>
      <w:r>
        <w:t>the</w:t>
      </w:r>
      <w:r>
        <w:rPr>
          <w:spacing w:val="-4"/>
        </w:rPr>
        <w:t xml:space="preserve"> </w:t>
      </w:r>
      <w:r>
        <w:t>population</w:t>
      </w:r>
      <w:r>
        <w:rPr>
          <w:spacing w:val="-3"/>
        </w:rPr>
        <w:t xml:space="preserve"> </w:t>
      </w:r>
      <w:r>
        <w:t>at</w:t>
      </w:r>
      <w:r>
        <w:rPr>
          <w:spacing w:val="-3"/>
        </w:rPr>
        <w:t xml:space="preserve"> </w:t>
      </w:r>
      <w:r>
        <w:t>large</w:t>
      </w:r>
      <w:r>
        <w:rPr>
          <w:spacing w:val="-2"/>
        </w:rPr>
        <w:t xml:space="preserve"> </w:t>
      </w:r>
      <w:r>
        <w:t>(i.e.,</w:t>
      </w:r>
      <w:r>
        <w:rPr>
          <w:spacing w:val="-3"/>
        </w:rPr>
        <w:t xml:space="preserve"> </w:t>
      </w:r>
      <w:r>
        <w:t>the</w:t>
      </w:r>
      <w:r>
        <w:rPr>
          <w:spacing w:val="-4"/>
        </w:rPr>
        <w:t xml:space="preserve"> </w:t>
      </w:r>
      <w:r>
        <w:t>results</w:t>
      </w:r>
      <w:r>
        <w:rPr>
          <w:spacing w:val="-3"/>
        </w:rPr>
        <w:t xml:space="preserve"> </w:t>
      </w:r>
      <w:r>
        <w:t>from</w:t>
      </w:r>
      <w:r>
        <w:rPr>
          <w:spacing w:val="-1"/>
        </w:rPr>
        <w:t xml:space="preserve"> </w:t>
      </w:r>
      <w:r>
        <w:t>a study of computer science graduate students at CSULB applies to computer science graduate students at all CSU campuses.)</w:t>
      </w:r>
    </w:p>
    <w:p w14:paraId="51E276C1" w14:textId="77777777" w:rsidR="00EB3AA4" w:rsidRDefault="00FE4390" w:rsidP="002F380C">
      <w:pPr>
        <w:pStyle w:val="BodyText"/>
        <w:spacing w:before="159" w:line="276" w:lineRule="auto"/>
        <w:ind w:left="112" w:right="117"/>
      </w:pPr>
      <w:r>
        <w:rPr>
          <w:b/>
          <w:i/>
        </w:rPr>
        <w:t>Human</w:t>
      </w:r>
      <w:r>
        <w:rPr>
          <w:b/>
          <w:i/>
          <w:spacing w:val="-3"/>
        </w:rPr>
        <w:t xml:space="preserve"> </w:t>
      </w:r>
      <w:r>
        <w:rPr>
          <w:b/>
          <w:i/>
        </w:rPr>
        <w:t>subject</w:t>
      </w:r>
      <w:r>
        <w:rPr>
          <w:b/>
          <w:i/>
          <w:spacing w:val="-3"/>
        </w:rPr>
        <w:t xml:space="preserve"> </w:t>
      </w:r>
      <w:r>
        <w:t>is</w:t>
      </w:r>
      <w:r>
        <w:rPr>
          <w:spacing w:val="-3"/>
        </w:rPr>
        <w:t xml:space="preserve"> </w:t>
      </w:r>
      <w:r>
        <w:t>“a</w:t>
      </w:r>
      <w:r>
        <w:rPr>
          <w:spacing w:val="-4"/>
        </w:rPr>
        <w:t xml:space="preserve"> </w:t>
      </w:r>
      <w:r>
        <w:t>living</w:t>
      </w:r>
      <w:r>
        <w:rPr>
          <w:spacing w:val="-3"/>
        </w:rPr>
        <w:t xml:space="preserve"> </w:t>
      </w:r>
      <w:r>
        <w:t>individual</w:t>
      </w:r>
      <w:r>
        <w:rPr>
          <w:spacing w:val="-3"/>
        </w:rPr>
        <w:t xml:space="preserve"> </w:t>
      </w:r>
      <w:r>
        <w:t>about</w:t>
      </w:r>
      <w:r>
        <w:rPr>
          <w:spacing w:val="-3"/>
        </w:rPr>
        <w:t xml:space="preserve"> </w:t>
      </w:r>
      <w:r>
        <w:t>whom</w:t>
      </w:r>
      <w:r>
        <w:rPr>
          <w:spacing w:val="-3"/>
        </w:rPr>
        <w:t xml:space="preserve"> </w:t>
      </w:r>
      <w:r>
        <w:t>an</w:t>
      </w:r>
      <w:r>
        <w:rPr>
          <w:spacing w:val="-3"/>
        </w:rPr>
        <w:t xml:space="preserve"> </w:t>
      </w:r>
      <w:r>
        <w:t>investigator</w:t>
      </w:r>
      <w:r>
        <w:rPr>
          <w:spacing w:val="-4"/>
        </w:rPr>
        <w:t xml:space="preserve"> </w:t>
      </w:r>
      <w:r>
        <w:t>conducting</w:t>
      </w:r>
      <w:r>
        <w:rPr>
          <w:spacing w:val="-3"/>
        </w:rPr>
        <w:t xml:space="preserve"> </w:t>
      </w:r>
      <w:r>
        <w:t>research</w:t>
      </w:r>
      <w:r>
        <w:rPr>
          <w:spacing w:val="-3"/>
        </w:rPr>
        <w:t xml:space="preserve"> </w:t>
      </w:r>
      <w:r>
        <w:t>obtains</w:t>
      </w:r>
      <w:r>
        <w:rPr>
          <w:spacing w:val="-3"/>
        </w:rPr>
        <w:t xml:space="preserve"> </w:t>
      </w:r>
      <w:r>
        <w:t>(1)</w:t>
      </w:r>
      <w:r>
        <w:rPr>
          <w:spacing w:val="-2"/>
        </w:rPr>
        <w:t xml:space="preserve"> </w:t>
      </w:r>
      <w:r>
        <w:t>data through intervention or interaction with the individual or (2) obtains, uses, studies, analyzes, or generates identifiable private information or identifiable biospecimens.</w:t>
      </w:r>
    </w:p>
    <w:p w14:paraId="77F2B050" w14:textId="3037F122" w:rsidR="00EB3AA4" w:rsidRDefault="00FE4390" w:rsidP="002F380C">
      <w:pPr>
        <w:pStyle w:val="BodyText"/>
        <w:spacing w:before="120" w:line="276" w:lineRule="auto"/>
        <w:ind w:left="112" w:right="230"/>
      </w:pPr>
      <w:bookmarkStart w:id="3" w:name="_Hlk161837345"/>
      <w:r>
        <w:rPr>
          <w:b/>
          <w:i/>
        </w:rPr>
        <w:t xml:space="preserve">Minimal risk </w:t>
      </w:r>
      <w:r>
        <w:t xml:space="preserve">means that the probability and magnitude of harm or </w:t>
      </w:r>
      <w:r>
        <w:t>discomfort anticipated in the research</w:t>
      </w:r>
      <w:r>
        <w:rPr>
          <w:spacing w:val="-3"/>
        </w:rPr>
        <w:t xml:space="preserve"> </w:t>
      </w:r>
      <w:r>
        <w:t>are</w:t>
      </w:r>
      <w:r>
        <w:rPr>
          <w:spacing w:val="-4"/>
        </w:rPr>
        <w:t xml:space="preserve"> </w:t>
      </w:r>
      <w:r>
        <w:t>not</w:t>
      </w:r>
      <w:r>
        <w:rPr>
          <w:spacing w:val="-3"/>
        </w:rPr>
        <w:t xml:space="preserve"> </w:t>
      </w:r>
      <w:r>
        <w:t>greater</w:t>
      </w:r>
      <w:r>
        <w:rPr>
          <w:spacing w:val="-4"/>
        </w:rPr>
        <w:t xml:space="preserve"> </w:t>
      </w:r>
      <w:r>
        <w:t>in</w:t>
      </w:r>
      <w:r>
        <w:rPr>
          <w:spacing w:val="-3"/>
        </w:rPr>
        <w:t xml:space="preserve"> </w:t>
      </w:r>
      <w:r>
        <w:t>and</w:t>
      </w:r>
      <w:r>
        <w:rPr>
          <w:spacing w:val="-3"/>
        </w:rPr>
        <w:t xml:space="preserve"> </w:t>
      </w:r>
      <w:r>
        <w:t>of</w:t>
      </w:r>
      <w:r>
        <w:rPr>
          <w:spacing w:val="-4"/>
        </w:rPr>
        <w:t xml:space="preserve"> </w:t>
      </w:r>
      <w:r>
        <w:t>themselves</w:t>
      </w:r>
      <w:r>
        <w:rPr>
          <w:spacing w:val="-3"/>
        </w:rPr>
        <w:t xml:space="preserve"> </w:t>
      </w:r>
      <w:r>
        <w:t>than</w:t>
      </w:r>
      <w:r>
        <w:rPr>
          <w:spacing w:val="-1"/>
        </w:rPr>
        <w:t xml:space="preserve"> </w:t>
      </w:r>
      <w:r>
        <w:t>those</w:t>
      </w:r>
      <w:r>
        <w:rPr>
          <w:spacing w:val="-4"/>
        </w:rPr>
        <w:t xml:space="preserve"> </w:t>
      </w:r>
      <w:r>
        <w:t>ordinarily</w:t>
      </w:r>
      <w:r>
        <w:rPr>
          <w:spacing w:val="-3"/>
        </w:rPr>
        <w:t xml:space="preserve"> </w:t>
      </w:r>
      <w:r>
        <w:t>encountered</w:t>
      </w:r>
      <w:r>
        <w:rPr>
          <w:spacing w:val="-3"/>
        </w:rPr>
        <w:t xml:space="preserve"> </w:t>
      </w:r>
      <w:r>
        <w:t>in</w:t>
      </w:r>
      <w:r>
        <w:rPr>
          <w:spacing w:val="-3"/>
        </w:rPr>
        <w:t xml:space="preserve"> </w:t>
      </w:r>
      <w:r>
        <w:t>daily</w:t>
      </w:r>
      <w:r>
        <w:rPr>
          <w:spacing w:val="-3"/>
        </w:rPr>
        <w:t xml:space="preserve"> </w:t>
      </w:r>
      <w:r>
        <w:t>life</w:t>
      </w:r>
      <w:r>
        <w:rPr>
          <w:spacing w:val="-4"/>
        </w:rPr>
        <w:t xml:space="preserve"> </w:t>
      </w:r>
      <w:r>
        <w:t>or</w:t>
      </w:r>
      <w:r>
        <w:rPr>
          <w:spacing w:val="-4"/>
        </w:rPr>
        <w:t xml:space="preserve"> </w:t>
      </w:r>
      <w:r>
        <w:t>during the performance of routine physical or psychological examinations or tests.</w:t>
      </w:r>
      <w:r w:rsidR="00FE34B2">
        <w:t xml:space="preserve"> </w:t>
      </w:r>
    </w:p>
    <w:bookmarkEnd w:id="3"/>
    <w:p w14:paraId="1A445CB1" w14:textId="0711752C" w:rsidR="00BB1177" w:rsidRDefault="00BB1177" w:rsidP="002F380C">
      <w:pPr>
        <w:pStyle w:val="BodyText"/>
        <w:spacing w:before="120" w:line="276" w:lineRule="auto"/>
        <w:ind w:left="90"/>
      </w:pPr>
      <w:r>
        <w:rPr>
          <w:b/>
          <w:i/>
        </w:rPr>
        <w:t>More than m</w:t>
      </w:r>
      <w:r w:rsidRPr="00BB1177">
        <w:rPr>
          <w:b/>
          <w:i/>
        </w:rPr>
        <w:t xml:space="preserve">inimal risk </w:t>
      </w:r>
      <w:r w:rsidRPr="00BB1177">
        <w:t>means that the probability and magnitude of harm or discomfort anticipated in the research are</w:t>
      </w:r>
      <w:r>
        <w:t xml:space="preserve"> more</w:t>
      </w:r>
      <w:r w:rsidRPr="00BB1177">
        <w:t xml:space="preserve"> than those ordinarily encountered in daily life or during the performance of routine physical or psychological examinations or tests. </w:t>
      </w:r>
    </w:p>
    <w:p w14:paraId="0907E70F" w14:textId="77777777" w:rsidR="002F380C" w:rsidRPr="00BB1177" w:rsidRDefault="002F380C" w:rsidP="00DC292D">
      <w:pPr>
        <w:pStyle w:val="BodyText"/>
        <w:spacing w:before="120"/>
        <w:ind w:left="90"/>
      </w:pPr>
    </w:p>
    <w:p w14:paraId="50D0AB7C" w14:textId="77777777" w:rsidR="00EB3AA4" w:rsidRDefault="00FE4390">
      <w:pPr>
        <w:pStyle w:val="Heading1"/>
      </w:pPr>
      <w:r>
        <w:t>How</w:t>
      </w:r>
      <w:r>
        <w:rPr>
          <w:spacing w:val="-8"/>
        </w:rPr>
        <w:t xml:space="preserve"> </w:t>
      </w:r>
      <w:r>
        <w:t>do</w:t>
      </w:r>
      <w:r>
        <w:rPr>
          <w:spacing w:val="-6"/>
        </w:rPr>
        <w:t xml:space="preserve"> </w:t>
      </w:r>
      <w:r>
        <w:t>I</w:t>
      </w:r>
      <w:r>
        <w:rPr>
          <w:spacing w:val="-5"/>
        </w:rPr>
        <w:t xml:space="preserve"> </w:t>
      </w:r>
      <w:r>
        <w:t>prepare</w:t>
      </w:r>
      <w:r>
        <w:rPr>
          <w:spacing w:val="-5"/>
        </w:rPr>
        <w:t xml:space="preserve"> </w:t>
      </w:r>
      <w:r>
        <w:t>my</w:t>
      </w:r>
      <w:r>
        <w:rPr>
          <w:spacing w:val="-4"/>
        </w:rPr>
        <w:t xml:space="preserve"> </w:t>
      </w:r>
      <w:r>
        <w:t>application</w:t>
      </w:r>
      <w:r>
        <w:rPr>
          <w:spacing w:val="-5"/>
        </w:rPr>
        <w:t xml:space="preserve"> </w:t>
      </w:r>
      <w:r>
        <w:t>submission</w:t>
      </w:r>
      <w:r>
        <w:rPr>
          <w:spacing w:val="-5"/>
        </w:rPr>
        <w:t xml:space="preserve"> </w:t>
      </w:r>
      <w:r>
        <w:t>for</w:t>
      </w:r>
      <w:r>
        <w:rPr>
          <w:spacing w:val="-8"/>
        </w:rPr>
        <w:t xml:space="preserve"> </w:t>
      </w:r>
      <w:r>
        <w:t>IRB</w:t>
      </w:r>
      <w:r>
        <w:rPr>
          <w:spacing w:val="-5"/>
        </w:rPr>
        <w:t xml:space="preserve"> </w:t>
      </w:r>
      <w:r>
        <w:rPr>
          <w:spacing w:val="-2"/>
        </w:rPr>
        <w:t>review?</w:t>
      </w:r>
    </w:p>
    <w:p w14:paraId="704FA0B1" w14:textId="6EF4D461" w:rsidR="00EB3AA4" w:rsidRDefault="00FE4390" w:rsidP="00DC292D">
      <w:pPr>
        <w:pStyle w:val="BodyText"/>
        <w:spacing w:before="120" w:line="360" w:lineRule="auto"/>
        <w:ind w:left="111"/>
      </w:pPr>
      <w:r>
        <w:t>Following the</w:t>
      </w:r>
      <w:r>
        <w:rPr>
          <w:spacing w:val="-1"/>
        </w:rPr>
        <w:t xml:space="preserve"> </w:t>
      </w:r>
      <w:r>
        <w:t>final development of</w:t>
      </w:r>
      <w:r>
        <w:rPr>
          <w:spacing w:val="-1"/>
        </w:rPr>
        <w:t xml:space="preserve"> </w:t>
      </w:r>
      <w:r>
        <w:t>a</w:t>
      </w:r>
      <w:r>
        <w:rPr>
          <w:spacing w:val="-1"/>
        </w:rPr>
        <w:t xml:space="preserve"> </w:t>
      </w:r>
      <w:r>
        <w:t>research project proposal with your</w:t>
      </w:r>
      <w:r>
        <w:rPr>
          <w:spacing w:val="-1"/>
        </w:rPr>
        <w:t xml:space="preserve"> </w:t>
      </w:r>
      <w:r>
        <w:t>FA, the</w:t>
      </w:r>
      <w:r>
        <w:rPr>
          <w:spacing w:val="-1"/>
        </w:rPr>
        <w:t xml:space="preserve"> </w:t>
      </w:r>
      <w:r>
        <w:t>next step is preparing the</w:t>
      </w:r>
      <w:r>
        <w:rPr>
          <w:spacing w:val="-7"/>
        </w:rPr>
        <w:t xml:space="preserve"> </w:t>
      </w:r>
      <w:r>
        <w:t>IRB</w:t>
      </w:r>
      <w:r>
        <w:rPr>
          <w:spacing w:val="-3"/>
        </w:rPr>
        <w:t xml:space="preserve"> </w:t>
      </w:r>
      <w:r>
        <w:t>application</w:t>
      </w:r>
      <w:r>
        <w:rPr>
          <w:spacing w:val="-3"/>
        </w:rPr>
        <w:t xml:space="preserve"> </w:t>
      </w:r>
      <w:r>
        <w:t>with</w:t>
      </w:r>
      <w:r>
        <w:rPr>
          <w:spacing w:val="-3"/>
        </w:rPr>
        <w:t xml:space="preserve"> </w:t>
      </w:r>
      <w:r>
        <w:t>the</w:t>
      </w:r>
      <w:r>
        <w:rPr>
          <w:spacing w:val="-4"/>
        </w:rPr>
        <w:t xml:space="preserve"> </w:t>
      </w:r>
      <w:hyperlink r:id="rId12" w:history="1">
        <w:r w:rsidRPr="00BA3802">
          <w:rPr>
            <w:rStyle w:val="Hyperlink"/>
          </w:rPr>
          <w:t>Faculty</w:t>
        </w:r>
        <w:r w:rsidRPr="00BA3802">
          <w:rPr>
            <w:rStyle w:val="Hyperlink"/>
            <w:spacing w:val="-15"/>
          </w:rPr>
          <w:t xml:space="preserve"> </w:t>
        </w:r>
        <w:r w:rsidRPr="00BA3802">
          <w:rPr>
            <w:rStyle w:val="Hyperlink"/>
          </w:rPr>
          <w:t>Advisor</w:t>
        </w:r>
        <w:r w:rsidRPr="00BA3802">
          <w:rPr>
            <w:rStyle w:val="Hyperlink"/>
            <w:spacing w:val="-4"/>
          </w:rPr>
          <w:t xml:space="preserve"> </w:t>
        </w:r>
        <w:r w:rsidRPr="00BA3802">
          <w:rPr>
            <w:rStyle w:val="Hyperlink"/>
          </w:rPr>
          <w:t>Letter</w:t>
        </w:r>
      </w:hyperlink>
      <w:r>
        <w:rPr>
          <w:color w:val="0562C1"/>
          <w:spacing w:val="-4"/>
        </w:rPr>
        <w:t xml:space="preserve"> </w:t>
      </w:r>
      <w:r>
        <w:t>for</w:t>
      </w:r>
      <w:r>
        <w:rPr>
          <w:spacing w:val="-4"/>
        </w:rPr>
        <w:t xml:space="preserve"> </w:t>
      </w:r>
      <w:r>
        <w:t>submission</w:t>
      </w:r>
      <w:r>
        <w:rPr>
          <w:spacing w:val="-3"/>
        </w:rPr>
        <w:t xml:space="preserve"> </w:t>
      </w:r>
      <w:r>
        <w:t>to</w:t>
      </w:r>
      <w:r>
        <w:rPr>
          <w:spacing w:val="-3"/>
        </w:rPr>
        <w:t xml:space="preserve"> </w:t>
      </w:r>
      <w:r>
        <w:t>the</w:t>
      </w:r>
      <w:r>
        <w:rPr>
          <w:spacing w:val="-4"/>
        </w:rPr>
        <w:t xml:space="preserve"> </w:t>
      </w:r>
      <w:r>
        <w:t>IRB</w:t>
      </w:r>
      <w:r>
        <w:rPr>
          <w:spacing w:val="-3"/>
        </w:rPr>
        <w:t xml:space="preserve"> </w:t>
      </w:r>
      <w:r>
        <w:t>for</w:t>
      </w:r>
      <w:r>
        <w:rPr>
          <w:spacing w:val="-4"/>
        </w:rPr>
        <w:t xml:space="preserve"> </w:t>
      </w:r>
      <w:r>
        <w:t>review.</w:t>
      </w:r>
      <w:r>
        <w:rPr>
          <w:spacing w:val="-3"/>
        </w:rPr>
        <w:t xml:space="preserve"> </w:t>
      </w:r>
      <w:r w:rsidR="00BA3802">
        <w:rPr>
          <w:spacing w:val="-3"/>
        </w:rPr>
        <w:t xml:space="preserve">You will submit your IRB application in IRBNet which designates the Submission Type as a “New Project”. </w:t>
      </w:r>
      <w:r>
        <w:t>If</w:t>
      </w:r>
      <w:r>
        <w:rPr>
          <w:spacing w:val="-2"/>
        </w:rPr>
        <w:t xml:space="preserve"> </w:t>
      </w:r>
      <w:r>
        <w:t xml:space="preserve">appropriate you </w:t>
      </w:r>
      <w:r w:rsidR="00BA3802">
        <w:t>may</w:t>
      </w:r>
      <w:r>
        <w:t xml:space="preserve"> want to </w:t>
      </w:r>
      <w:r w:rsidR="00BA3802">
        <w:t>submit</w:t>
      </w:r>
      <w:r>
        <w:t xml:space="preserve"> </w:t>
      </w:r>
      <w:hyperlink r:id="rId13" w:history="1">
        <w:r w:rsidRPr="00EB4D9F">
          <w:rPr>
            <w:rStyle w:val="Hyperlink"/>
          </w:rPr>
          <w:t>Permission/Authorization Letters</w:t>
        </w:r>
      </w:hyperlink>
      <w:r>
        <w:t xml:space="preserve"> when conducting research off-campus or at locations other than a CSULB office/lab or public space</w:t>
      </w:r>
      <w:r w:rsidR="0072689E">
        <w:t xml:space="preserve">. Also include </w:t>
      </w:r>
      <w:r>
        <w:t xml:space="preserve">recruitment materials, informed consent materials, the QR code or link for a survey that is activated and </w:t>
      </w:r>
      <w:r w:rsidR="0072689E">
        <w:t>referenc</w:t>
      </w:r>
      <w:r>
        <w:t>ed in the application, recruitment materials, and informed consent.</w:t>
      </w:r>
    </w:p>
    <w:p w14:paraId="39D48EAD" w14:textId="77777777" w:rsidR="00EB3AA4" w:rsidRDefault="00EB3AA4" w:rsidP="00D718E0">
      <w:pPr>
        <w:pStyle w:val="BodyText"/>
      </w:pPr>
    </w:p>
    <w:p w14:paraId="2A725DBD" w14:textId="0EB32957" w:rsidR="00EB3AA4" w:rsidRDefault="00FE4390">
      <w:pPr>
        <w:pStyle w:val="Heading1"/>
      </w:pPr>
      <w:r>
        <w:t>What</w:t>
      </w:r>
      <w:r>
        <w:rPr>
          <w:spacing w:val="-8"/>
        </w:rPr>
        <w:t xml:space="preserve"> </w:t>
      </w:r>
      <w:r>
        <w:t>are</w:t>
      </w:r>
      <w:r>
        <w:rPr>
          <w:spacing w:val="-3"/>
        </w:rPr>
        <w:t xml:space="preserve"> </w:t>
      </w:r>
      <w:r>
        <w:t>the</w:t>
      </w:r>
      <w:r>
        <w:rPr>
          <w:spacing w:val="-4"/>
        </w:rPr>
        <w:t xml:space="preserve"> </w:t>
      </w:r>
      <w:r>
        <w:t>IRB</w:t>
      </w:r>
      <w:r>
        <w:rPr>
          <w:spacing w:val="-4"/>
        </w:rPr>
        <w:t xml:space="preserve"> </w:t>
      </w:r>
      <w:r>
        <w:t>Review</w:t>
      </w:r>
      <w:r>
        <w:rPr>
          <w:spacing w:val="-4"/>
        </w:rPr>
        <w:t xml:space="preserve"> </w:t>
      </w:r>
      <w:r w:rsidR="00941B0C">
        <w:rPr>
          <w:spacing w:val="-4"/>
        </w:rPr>
        <w:t xml:space="preserve">Types </w:t>
      </w:r>
      <w:r>
        <w:t>for</w:t>
      </w:r>
      <w:r>
        <w:rPr>
          <w:spacing w:val="-7"/>
        </w:rPr>
        <w:t xml:space="preserve"> </w:t>
      </w:r>
      <w:r w:rsidR="00D5035B">
        <w:rPr>
          <w:spacing w:val="-7"/>
        </w:rPr>
        <w:t xml:space="preserve">a </w:t>
      </w:r>
      <w:r>
        <w:t>New</w:t>
      </w:r>
      <w:r>
        <w:rPr>
          <w:spacing w:val="-5"/>
        </w:rPr>
        <w:t xml:space="preserve"> </w:t>
      </w:r>
      <w:r>
        <w:t>Project</w:t>
      </w:r>
      <w:r>
        <w:rPr>
          <w:spacing w:val="-3"/>
        </w:rPr>
        <w:t xml:space="preserve"> </w:t>
      </w:r>
      <w:r w:rsidR="00D5035B">
        <w:rPr>
          <w:spacing w:val="-2"/>
        </w:rPr>
        <w:t>Application</w:t>
      </w:r>
      <w:r>
        <w:rPr>
          <w:spacing w:val="-2"/>
        </w:rPr>
        <w:t>?</w:t>
      </w:r>
    </w:p>
    <w:p w14:paraId="560EEDE0" w14:textId="29D0449F" w:rsidR="00EB3AA4" w:rsidRDefault="00FE4390" w:rsidP="00C77821">
      <w:pPr>
        <w:pStyle w:val="BodyText"/>
        <w:spacing w:before="162" w:line="360" w:lineRule="auto"/>
        <w:ind w:left="112"/>
      </w:pPr>
      <w:r>
        <w:t>The</w:t>
      </w:r>
      <w:r>
        <w:rPr>
          <w:spacing w:val="-4"/>
        </w:rPr>
        <w:t xml:space="preserve"> </w:t>
      </w:r>
      <w:r>
        <w:t>CSULB</w:t>
      </w:r>
      <w:r>
        <w:rPr>
          <w:spacing w:val="-1"/>
        </w:rPr>
        <w:t xml:space="preserve"> </w:t>
      </w:r>
      <w:r>
        <w:t>IRB</w:t>
      </w:r>
      <w:r>
        <w:rPr>
          <w:spacing w:val="-1"/>
        </w:rPr>
        <w:t xml:space="preserve"> </w:t>
      </w:r>
      <w:r>
        <w:t>has</w:t>
      </w:r>
      <w:r>
        <w:rPr>
          <w:spacing w:val="-2"/>
        </w:rPr>
        <w:t xml:space="preserve"> </w:t>
      </w:r>
      <w:r>
        <w:t>four</w:t>
      </w:r>
      <w:r>
        <w:rPr>
          <w:spacing w:val="-1"/>
        </w:rPr>
        <w:t xml:space="preserve"> </w:t>
      </w:r>
      <w:r w:rsidR="00941B0C">
        <w:t>review</w:t>
      </w:r>
      <w:r>
        <w:rPr>
          <w:spacing w:val="-2"/>
        </w:rPr>
        <w:t xml:space="preserve"> </w:t>
      </w:r>
      <w:r>
        <w:t>types</w:t>
      </w:r>
      <w:r>
        <w:rPr>
          <w:spacing w:val="-1"/>
        </w:rPr>
        <w:t xml:space="preserve"> </w:t>
      </w:r>
      <w:r>
        <w:t>for</w:t>
      </w:r>
      <w:r>
        <w:rPr>
          <w:spacing w:val="-2"/>
        </w:rPr>
        <w:t xml:space="preserve"> </w:t>
      </w:r>
      <w:r>
        <w:t>New</w:t>
      </w:r>
      <w:r>
        <w:rPr>
          <w:spacing w:val="-2"/>
        </w:rPr>
        <w:t xml:space="preserve"> </w:t>
      </w:r>
      <w:r>
        <w:t>Project</w:t>
      </w:r>
      <w:r>
        <w:rPr>
          <w:spacing w:val="-1"/>
        </w:rPr>
        <w:t xml:space="preserve"> </w:t>
      </w:r>
      <w:r>
        <w:rPr>
          <w:spacing w:val="-2"/>
        </w:rPr>
        <w:t>applications:</w:t>
      </w:r>
      <w:r w:rsidR="006F4AF4">
        <w:rPr>
          <w:spacing w:val="-2"/>
        </w:rPr>
        <w:t xml:space="preserve"> </w:t>
      </w:r>
      <w:r>
        <w:t>Exempt, Expedited Review, Full Board Review, and Not Humans Subjects Research (NHSR). The majority</w:t>
      </w:r>
      <w:r>
        <w:rPr>
          <w:spacing w:val="-6"/>
        </w:rPr>
        <w:t xml:space="preserve"> </w:t>
      </w:r>
      <w:r>
        <w:t>of</w:t>
      </w:r>
      <w:r>
        <w:rPr>
          <w:spacing w:val="-6"/>
        </w:rPr>
        <w:t xml:space="preserve"> </w:t>
      </w:r>
      <w:r>
        <w:t>applications</w:t>
      </w:r>
      <w:r>
        <w:rPr>
          <w:spacing w:val="-5"/>
        </w:rPr>
        <w:t xml:space="preserve"> </w:t>
      </w:r>
      <w:r>
        <w:t>submitted</w:t>
      </w:r>
      <w:r>
        <w:rPr>
          <w:spacing w:val="-5"/>
        </w:rPr>
        <w:t xml:space="preserve"> </w:t>
      </w:r>
      <w:r>
        <w:t>for</w:t>
      </w:r>
      <w:r>
        <w:rPr>
          <w:spacing w:val="-6"/>
        </w:rPr>
        <w:t xml:space="preserve"> </w:t>
      </w:r>
      <w:r>
        <w:t>IRB</w:t>
      </w:r>
      <w:r>
        <w:rPr>
          <w:spacing w:val="-5"/>
        </w:rPr>
        <w:t xml:space="preserve"> </w:t>
      </w:r>
      <w:r>
        <w:t>review</w:t>
      </w:r>
      <w:r>
        <w:rPr>
          <w:spacing w:val="-4"/>
        </w:rPr>
        <w:t xml:space="preserve"> </w:t>
      </w:r>
      <w:r>
        <w:t>undergo</w:t>
      </w:r>
      <w:r>
        <w:rPr>
          <w:spacing w:val="-5"/>
        </w:rPr>
        <w:t xml:space="preserve"> </w:t>
      </w:r>
      <w:r>
        <w:t>exempt</w:t>
      </w:r>
      <w:r>
        <w:rPr>
          <w:spacing w:val="-5"/>
        </w:rPr>
        <w:t xml:space="preserve"> </w:t>
      </w:r>
      <w:r>
        <w:t>review.</w:t>
      </w:r>
      <w:r>
        <w:rPr>
          <w:spacing w:val="-15"/>
        </w:rPr>
        <w:t xml:space="preserve"> </w:t>
      </w:r>
      <w:r>
        <w:t>A</w:t>
      </w:r>
      <w:r>
        <w:rPr>
          <w:spacing w:val="-15"/>
        </w:rPr>
        <w:t xml:space="preserve"> </w:t>
      </w:r>
      <w:r>
        <w:t>Full</w:t>
      </w:r>
      <w:r>
        <w:rPr>
          <w:spacing w:val="-5"/>
        </w:rPr>
        <w:t xml:space="preserve"> </w:t>
      </w:r>
      <w:r>
        <w:t>Board</w:t>
      </w:r>
      <w:r>
        <w:rPr>
          <w:spacing w:val="-5"/>
        </w:rPr>
        <w:t xml:space="preserve"> </w:t>
      </w:r>
      <w:r>
        <w:t>Review</w:t>
      </w:r>
      <w:r>
        <w:rPr>
          <w:spacing w:val="-6"/>
        </w:rPr>
        <w:t xml:space="preserve"> </w:t>
      </w:r>
      <w:r>
        <w:t>is</w:t>
      </w:r>
      <w:r>
        <w:rPr>
          <w:spacing w:val="-5"/>
        </w:rPr>
        <w:t xml:space="preserve"> </w:t>
      </w:r>
      <w:r>
        <w:t>rare.</w:t>
      </w:r>
    </w:p>
    <w:p w14:paraId="15C89D05" w14:textId="16B29EBD" w:rsidR="00EB3AA4" w:rsidRDefault="00FE4390" w:rsidP="006F4AF4">
      <w:pPr>
        <w:pStyle w:val="ListParagraph"/>
        <w:numPr>
          <w:ilvl w:val="0"/>
          <w:numId w:val="2"/>
        </w:numPr>
        <w:tabs>
          <w:tab w:val="left" w:pos="831"/>
        </w:tabs>
        <w:spacing w:before="160" w:line="276" w:lineRule="auto"/>
        <w:ind w:left="831" w:right="435"/>
        <w:rPr>
          <w:sz w:val="24"/>
        </w:rPr>
      </w:pPr>
      <w:r>
        <w:rPr>
          <w:sz w:val="24"/>
        </w:rPr>
        <w:t>An Exempt Review applies to minimal risk research and the only involvement of human subjects</w:t>
      </w:r>
      <w:r>
        <w:rPr>
          <w:spacing w:val="-3"/>
          <w:sz w:val="24"/>
        </w:rPr>
        <w:t xml:space="preserve"> </w:t>
      </w:r>
      <w:r>
        <w:rPr>
          <w:sz w:val="24"/>
        </w:rPr>
        <w:t>is</w:t>
      </w:r>
      <w:r>
        <w:rPr>
          <w:spacing w:val="-3"/>
          <w:sz w:val="24"/>
        </w:rPr>
        <w:t xml:space="preserve"> </w:t>
      </w:r>
      <w:r>
        <w:rPr>
          <w:sz w:val="24"/>
        </w:rPr>
        <w:t>in</w:t>
      </w:r>
      <w:r>
        <w:rPr>
          <w:spacing w:val="-3"/>
          <w:sz w:val="24"/>
        </w:rPr>
        <w:t xml:space="preserve"> </w:t>
      </w:r>
      <w:r>
        <w:rPr>
          <w:sz w:val="24"/>
        </w:rPr>
        <w:t>one</w:t>
      </w:r>
      <w:r>
        <w:rPr>
          <w:spacing w:val="-4"/>
          <w:sz w:val="24"/>
        </w:rPr>
        <w:t xml:space="preserve"> </w:t>
      </w:r>
      <w:r>
        <w:rPr>
          <w:sz w:val="24"/>
        </w:rPr>
        <w:t>of</w:t>
      </w:r>
      <w:r>
        <w:rPr>
          <w:spacing w:val="-4"/>
          <w:sz w:val="24"/>
        </w:rPr>
        <w:t xml:space="preserve"> </w:t>
      </w:r>
      <w:r>
        <w:rPr>
          <w:sz w:val="24"/>
        </w:rPr>
        <w:t>six</w:t>
      </w:r>
      <w:r>
        <w:rPr>
          <w:spacing w:val="-3"/>
          <w:sz w:val="24"/>
        </w:rPr>
        <w:t xml:space="preserve"> </w:t>
      </w:r>
      <w:hyperlink r:id="rId14">
        <w:r>
          <w:rPr>
            <w:color w:val="0562C1"/>
            <w:sz w:val="24"/>
            <w:u w:val="single" w:color="0562C1"/>
          </w:rPr>
          <w:t>exempt</w:t>
        </w:r>
        <w:r>
          <w:rPr>
            <w:color w:val="0562C1"/>
            <w:spacing w:val="-3"/>
            <w:sz w:val="24"/>
            <w:u w:val="single" w:color="0562C1"/>
          </w:rPr>
          <w:t xml:space="preserve"> </w:t>
        </w:r>
        <w:r>
          <w:rPr>
            <w:color w:val="0562C1"/>
            <w:sz w:val="24"/>
            <w:u w:val="single" w:color="0562C1"/>
          </w:rPr>
          <w:t>categories</w:t>
        </w:r>
        <w:r>
          <w:rPr>
            <w:sz w:val="24"/>
          </w:rPr>
          <w:t>.</w:t>
        </w:r>
      </w:hyperlink>
      <w:r>
        <w:rPr>
          <w:spacing w:val="-14"/>
          <w:sz w:val="24"/>
        </w:rPr>
        <w:t xml:space="preserve"> </w:t>
      </w:r>
      <w:r>
        <w:rPr>
          <w:sz w:val="24"/>
        </w:rPr>
        <w:t>An</w:t>
      </w:r>
      <w:r>
        <w:rPr>
          <w:spacing w:val="-3"/>
          <w:sz w:val="24"/>
        </w:rPr>
        <w:t xml:space="preserve"> </w:t>
      </w:r>
      <w:r>
        <w:rPr>
          <w:sz w:val="24"/>
        </w:rPr>
        <w:t>exempt</w:t>
      </w:r>
      <w:r>
        <w:rPr>
          <w:spacing w:val="-3"/>
          <w:sz w:val="24"/>
        </w:rPr>
        <w:t xml:space="preserve"> </w:t>
      </w:r>
      <w:r>
        <w:rPr>
          <w:sz w:val="24"/>
        </w:rPr>
        <w:t>determination</w:t>
      </w:r>
      <w:r>
        <w:rPr>
          <w:spacing w:val="-3"/>
          <w:sz w:val="24"/>
        </w:rPr>
        <w:t xml:space="preserve"> </w:t>
      </w:r>
      <w:r>
        <w:rPr>
          <w:sz w:val="24"/>
        </w:rPr>
        <w:t>is</w:t>
      </w:r>
      <w:r>
        <w:rPr>
          <w:spacing w:val="-3"/>
          <w:sz w:val="24"/>
        </w:rPr>
        <w:t xml:space="preserve"> </w:t>
      </w:r>
      <w:r>
        <w:rPr>
          <w:sz w:val="24"/>
        </w:rPr>
        <w:t>conducted</w:t>
      </w:r>
      <w:r>
        <w:rPr>
          <w:spacing w:val="-3"/>
          <w:sz w:val="24"/>
        </w:rPr>
        <w:t xml:space="preserve"> </w:t>
      </w:r>
      <w:r>
        <w:rPr>
          <w:sz w:val="24"/>
        </w:rPr>
        <w:t>by</w:t>
      </w:r>
      <w:r>
        <w:rPr>
          <w:spacing w:val="-3"/>
          <w:sz w:val="24"/>
        </w:rPr>
        <w:t xml:space="preserve"> </w:t>
      </w:r>
      <w:r>
        <w:rPr>
          <w:sz w:val="24"/>
        </w:rPr>
        <w:t>a</w:t>
      </w:r>
      <w:r>
        <w:rPr>
          <w:spacing w:val="-4"/>
          <w:sz w:val="24"/>
        </w:rPr>
        <w:t xml:space="preserve"> </w:t>
      </w:r>
      <w:r>
        <w:rPr>
          <w:sz w:val="24"/>
        </w:rPr>
        <w:t>single IRB member or an IRB staff member.</w:t>
      </w:r>
      <w:r>
        <w:rPr>
          <w:spacing w:val="-4"/>
          <w:sz w:val="24"/>
        </w:rPr>
        <w:t xml:space="preserve"> </w:t>
      </w:r>
      <w:r>
        <w:rPr>
          <w:sz w:val="24"/>
        </w:rPr>
        <w:t xml:space="preserve">Average review time: </w:t>
      </w:r>
      <w:r w:rsidR="006F4AF4">
        <w:rPr>
          <w:sz w:val="24"/>
        </w:rPr>
        <w:t>2 days to 1</w:t>
      </w:r>
      <w:r>
        <w:rPr>
          <w:sz w:val="24"/>
        </w:rPr>
        <w:t xml:space="preserve"> week.</w:t>
      </w:r>
    </w:p>
    <w:p w14:paraId="4C3C78D8" w14:textId="77777777" w:rsidR="00EB3AA4" w:rsidRDefault="00EB3AA4" w:rsidP="002F2658">
      <w:pPr>
        <w:pStyle w:val="BodyText"/>
      </w:pPr>
    </w:p>
    <w:p w14:paraId="46F4E0DE" w14:textId="06B58915" w:rsidR="00EB3AA4" w:rsidRDefault="00FE4390">
      <w:pPr>
        <w:pStyle w:val="ListParagraph"/>
        <w:numPr>
          <w:ilvl w:val="0"/>
          <w:numId w:val="2"/>
        </w:numPr>
        <w:tabs>
          <w:tab w:val="left" w:pos="831"/>
        </w:tabs>
        <w:spacing w:line="276" w:lineRule="auto"/>
        <w:ind w:left="831" w:right="420"/>
        <w:rPr>
          <w:sz w:val="24"/>
        </w:rPr>
      </w:pPr>
      <w:r>
        <w:rPr>
          <w:sz w:val="24"/>
        </w:rPr>
        <w:t>An</w:t>
      </w:r>
      <w:r>
        <w:rPr>
          <w:spacing w:val="-3"/>
          <w:sz w:val="24"/>
        </w:rPr>
        <w:t xml:space="preserve"> </w:t>
      </w:r>
      <w:r>
        <w:rPr>
          <w:sz w:val="24"/>
        </w:rPr>
        <w:t>Expedited</w:t>
      </w:r>
      <w:r>
        <w:rPr>
          <w:spacing w:val="-3"/>
          <w:sz w:val="24"/>
        </w:rPr>
        <w:t xml:space="preserve"> </w:t>
      </w:r>
      <w:r>
        <w:rPr>
          <w:sz w:val="24"/>
        </w:rPr>
        <w:t>Review</w:t>
      </w:r>
      <w:r>
        <w:rPr>
          <w:spacing w:val="-4"/>
          <w:sz w:val="24"/>
        </w:rPr>
        <w:t xml:space="preserve"> </w:t>
      </w:r>
      <w:r>
        <w:rPr>
          <w:sz w:val="24"/>
        </w:rPr>
        <w:t>is</w:t>
      </w:r>
      <w:r>
        <w:rPr>
          <w:spacing w:val="-1"/>
          <w:sz w:val="24"/>
        </w:rPr>
        <w:t xml:space="preserve"> </w:t>
      </w:r>
      <w:r>
        <w:rPr>
          <w:sz w:val="24"/>
        </w:rPr>
        <w:t>also</w:t>
      </w:r>
      <w:r>
        <w:rPr>
          <w:spacing w:val="-3"/>
          <w:sz w:val="24"/>
        </w:rPr>
        <w:t xml:space="preserve"> </w:t>
      </w:r>
      <w:r>
        <w:rPr>
          <w:sz w:val="24"/>
        </w:rPr>
        <w:t>minimal</w:t>
      </w:r>
      <w:r>
        <w:rPr>
          <w:spacing w:val="-3"/>
          <w:sz w:val="24"/>
        </w:rPr>
        <w:t xml:space="preserve"> </w:t>
      </w:r>
      <w:r>
        <w:rPr>
          <w:sz w:val="24"/>
        </w:rPr>
        <w:t>risk</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research</w:t>
      </w:r>
      <w:r>
        <w:rPr>
          <w:spacing w:val="-3"/>
          <w:sz w:val="24"/>
        </w:rPr>
        <w:t xml:space="preserve"> </w:t>
      </w:r>
      <w:r>
        <w:rPr>
          <w:sz w:val="24"/>
        </w:rPr>
        <w:t>only</w:t>
      </w:r>
      <w:r>
        <w:rPr>
          <w:spacing w:val="-3"/>
          <w:sz w:val="24"/>
        </w:rPr>
        <w:t xml:space="preserve"> </w:t>
      </w:r>
      <w:r>
        <w:rPr>
          <w:sz w:val="24"/>
        </w:rPr>
        <w:t>involves</w:t>
      </w:r>
      <w:r>
        <w:rPr>
          <w:spacing w:val="-3"/>
          <w:sz w:val="24"/>
        </w:rPr>
        <w:t xml:space="preserve"> </w:t>
      </w:r>
      <w:r>
        <w:rPr>
          <w:sz w:val="24"/>
        </w:rPr>
        <w:t>procedures</w:t>
      </w:r>
      <w:r>
        <w:rPr>
          <w:spacing w:val="-3"/>
          <w:sz w:val="24"/>
        </w:rPr>
        <w:t xml:space="preserve"> </w:t>
      </w:r>
      <w:r>
        <w:rPr>
          <w:sz w:val="24"/>
        </w:rPr>
        <w:t>listed</w:t>
      </w:r>
      <w:r>
        <w:rPr>
          <w:spacing w:val="-3"/>
          <w:sz w:val="24"/>
        </w:rPr>
        <w:t xml:space="preserve"> </w:t>
      </w:r>
      <w:r>
        <w:rPr>
          <w:sz w:val="24"/>
        </w:rPr>
        <w:t xml:space="preserve">in one or more of the </w:t>
      </w:r>
      <w:hyperlink r:id="rId15">
        <w:r>
          <w:rPr>
            <w:color w:val="0562C1"/>
            <w:sz w:val="24"/>
            <w:u w:val="single" w:color="0562C1"/>
          </w:rPr>
          <w:t>expedited categories</w:t>
        </w:r>
        <w:r>
          <w:rPr>
            <w:sz w:val="24"/>
          </w:rPr>
          <w:t>.</w:t>
        </w:r>
      </w:hyperlink>
      <w:r>
        <w:rPr>
          <w:spacing w:val="-4"/>
          <w:sz w:val="24"/>
        </w:rPr>
        <w:t xml:space="preserve"> </w:t>
      </w:r>
      <w:r>
        <w:rPr>
          <w:sz w:val="24"/>
        </w:rPr>
        <w:t xml:space="preserve">An expedited review is conducted by a single IRB member. Average review time: </w:t>
      </w:r>
      <w:r w:rsidR="006F4AF4">
        <w:rPr>
          <w:sz w:val="24"/>
        </w:rPr>
        <w:t xml:space="preserve">5 days to </w:t>
      </w:r>
      <w:r>
        <w:rPr>
          <w:sz w:val="24"/>
        </w:rPr>
        <w:t>1½ weeks.</w:t>
      </w:r>
    </w:p>
    <w:p w14:paraId="3B637BCA" w14:textId="77777777" w:rsidR="00EB3AA4" w:rsidRDefault="00EB3AA4" w:rsidP="002F2658">
      <w:pPr>
        <w:pStyle w:val="BodyText"/>
      </w:pPr>
    </w:p>
    <w:p w14:paraId="7290D7BC" w14:textId="77777777" w:rsidR="00EB3AA4" w:rsidRDefault="00FE4390">
      <w:pPr>
        <w:pStyle w:val="ListParagraph"/>
        <w:numPr>
          <w:ilvl w:val="0"/>
          <w:numId w:val="2"/>
        </w:numPr>
        <w:tabs>
          <w:tab w:val="left" w:pos="831"/>
        </w:tabs>
        <w:spacing w:line="276" w:lineRule="auto"/>
        <w:ind w:left="831" w:right="164"/>
        <w:rPr>
          <w:sz w:val="24"/>
        </w:rPr>
      </w:pPr>
      <w:r>
        <w:rPr>
          <w:sz w:val="24"/>
        </w:rPr>
        <w:t>A</w:t>
      </w:r>
      <w:r>
        <w:rPr>
          <w:spacing w:val="-7"/>
          <w:sz w:val="24"/>
        </w:rPr>
        <w:t xml:space="preserve"> </w:t>
      </w:r>
      <w:r>
        <w:rPr>
          <w:sz w:val="24"/>
        </w:rPr>
        <w:t>Full Board Review is for research that is more than minimal risk and for some minimal risk research with vulnerable populations or research on sensitive topics.</w:t>
      </w:r>
      <w:r>
        <w:rPr>
          <w:spacing w:val="-4"/>
          <w:sz w:val="24"/>
        </w:rPr>
        <w:t xml:space="preserve"> </w:t>
      </w:r>
      <w:r>
        <w:rPr>
          <w:sz w:val="24"/>
        </w:rPr>
        <w:t>The review is conducted at an</w:t>
      </w:r>
      <w:r>
        <w:rPr>
          <w:spacing w:val="-5"/>
          <w:sz w:val="24"/>
        </w:rPr>
        <w:t xml:space="preserve"> </w:t>
      </w:r>
      <w:r>
        <w:rPr>
          <w:sz w:val="24"/>
        </w:rPr>
        <w:t>IRB</w:t>
      </w:r>
      <w:r>
        <w:rPr>
          <w:spacing w:val="-5"/>
          <w:sz w:val="24"/>
        </w:rPr>
        <w:t xml:space="preserve"> </w:t>
      </w:r>
      <w:r>
        <w:rPr>
          <w:sz w:val="24"/>
        </w:rPr>
        <w:t>meeting.</w:t>
      </w:r>
      <w:r>
        <w:rPr>
          <w:spacing w:val="-9"/>
          <w:sz w:val="24"/>
        </w:rPr>
        <w:t xml:space="preserve"> </w:t>
      </w:r>
      <w:r>
        <w:rPr>
          <w:sz w:val="24"/>
        </w:rPr>
        <w:t>The</w:t>
      </w:r>
      <w:r>
        <w:rPr>
          <w:spacing w:val="-5"/>
          <w:sz w:val="24"/>
        </w:rPr>
        <w:t xml:space="preserve"> </w:t>
      </w:r>
      <w:r>
        <w:rPr>
          <w:sz w:val="24"/>
        </w:rPr>
        <w:t>IRB</w:t>
      </w:r>
      <w:r>
        <w:rPr>
          <w:spacing w:val="-5"/>
          <w:sz w:val="24"/>
        </w:rPr>
        <w:t xml:space="preserve"> </w:t>
      </w:r>
      <w:r>
        <w:rPr>
          <w:sz w:val="24"/>
        </w:rPr>
        <w:t>meets</w:t>
      </w:r>
      <w:r>
        <w:rPr>
          <w:spacing w:val="-5"/>
          <w:sz w:val="24"/>
        </w:rPr>
        <w:t xml:space="preserve"> </w:t>
      </w:r>
      <w:r>
        <w:rPr>
          <w:sz w:val="24"/>
        </w:rPr>
        <w:t>monthly</w:t>
      </w:r>
      <w:r>
        <w:rPr>
          <w:spacing w:val="-5"/>
          <w:sz w:val="24"/>
        </w:rPr>
        <w:t xml:space="preserve"> </w:t>
      </w:r>
      <w:r>
        <w:rPr>
          <w:sz w:val="24"/>
        </w:rPr>
        <w:t>except</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months</w:t>
      </w:r>
      <w:r>
        <w:rPr>
          <w:spacing w:val="-5"/>
          <w:sz w:val="24"/>
        </w:rPr>
        <w:t xml:space="preserve"> </w:t>
      </w:r>
      <w:r>
        <w:rPr>
          <w:sz w:val="24"/>
        </w:rPr>
        <w:t>of</w:t>
      </w:r>
      <w:r>
        <w:rPr>
          <w:spacing w:val="-5"/>
          <w:sz w:val="24"/>
        </w:rPr>
        <w:t xml:space="preserve"> </w:t>
      </w:r>
      <w:r>
        <w:rPr>
          <w:sz w:val="24"/>
        </w:rPr>
        <w:t>January,</w:t>
      </w:r>
      <w:r>
        <w:rPr>
          <w:spacing w:val="-5"/>
          <w:sz w:val="24"/>
        </w:rPr>
        <w:t xml:space="preserve"> </w:t>
      </w:r>
      <w:r>
        <w:rPr>
          <w:sz w:val="24"/>
        </w:rPr>
        <w:t>June</w:t>
      </w:r>
      <w:r>
        <w:rPr>
          <w:spacing w:val="-5"/>
          <w:sz w:val="24"/>
        </w:rPr>
        <w:t xml:space="preserve"> </w:t>
      </w:r>
      <w:r>
        <w:rPr>
          <w:sz w:val="24"/>
        </w:rPr>
        <w:t>and</w:t>
      </w:r>
      <w:r>
        <w:rPr>
          <w:spacing w:val="-5"/>
          <w:sz w:val="24"/>
        </w:rPr>
        <w:t xml:space="preserve"> </w:t>
      </w:r>
      <w:r>
        <w:rPr>
          <w:sz w:val="24"/>
        </w:rPr>
        <w:t>July.</w:t>
      </w:r>
      <w:r>
        <w:rPr>
          <w:spacing w:val="-10"/>
          <w:sz w:val="24"/>
        </w:rPr>
        <w:t xml:space="preserve"> </w:t>
      </w:r>
      <w:r>
        <w:rPr>
          <w:sz w:val="24"/>
        </w:rPr>
        <w:t>When an application is to be</w:t>
      </w:r>
      <w:r>
        <w:rPr>
          <w:spacing w:val="-1"/>
          <w:sz w:val="24"/>
        </w:rPr>
        <w:t xml:space="preserve"> </w:t>
      </w:r>
      <w:r>
        <w:rPr>
          <w:sz w:val="24"/>
        </w:rPr>
        <w:t>reviewed at an IRB meeting the</w:t>
      </w:r>
      <w:r>
        <w:rPr>
          <w:spacing w:val="-1"/>
          <w:sz w:val="24"/>
        </w:rPr>
        <w:t xml:space="preserve"> </w:t>
      </w:r>
      <w:r>
        <w:rPr>
          <w:sz w:val="24"/>
        </w:rPr>
        <w:t>student PI</w:t>
      </w:r>
      <w:r>
        <w:rPr>
          <w:spacing w:val="-1"/>
          <w:sz w:val="24"/>
        </w:rPr>
        <w:t xml:space="preserve"> </w:t>
      </w:r>
      <w:r>
        <w:rPr>
          <w:sz w:val="24"/>
        </w:rPr>
        <w:t>and FA</w:t>
      </w:r>
      <w:r>
        <w:rPr>
          <w:spacing w:val="-13"/>
          <w:sz w:val="24"/>
        </w:rPr>
        <w:t xml:space="preserve"> </w:t>
      </w:r>
      <w:r>
        <w:rPr>
          <w:sz w:val="24"/>
        </w:rPr>
        <w:t>are</w:t>
      </w:r>
      <w:r>
        <w:rPr>
          <w:spacing w:val="-1"/>
          <w:sz w:val="24"/>
        </w:rPr>
        <w:t xml:space="preserve"> </w:t>
      </w:r>
      <w:r>
        <w:rPr>
          <w:sz w:val="24"/>
        </w:rPr>
        <w:t>asked to attend the meeting to answer questions about the proposed research.</w:t>
      </w:r>
    </w:p>
    <w:p w14:paraId="39B141F5" w14:textId="77777777" w:rsidR="00EB3AA4" w:rsidRDefault="00EB3AA4" w:rsidP="002F2658">
      <w:pPr>
        <w:pStyle w:val="BodyText"/>
      </w:pPr>
    </w:p>
    <w:p w14:paraId="603C14D1" w14:textId="4B5C72F1" w:rsidR="00EB3AA4" w:rsidRDefault="00FE4390">
      <w:pPr>
        <w:pStyle w:val="ListParagraph"/>
        <w:numPr>
          <w:ilvl w:val="0"/>
          <w:numId w:val="2"/>
        </w:numPr>
        <w:tabs>
          <w:tab w:val="left" w:pos="832"/>
        </w:tabs>
        <w:spacing w:line="276" w:lineRule="auto"/>
        <w:ind w:right="285"/>
        <w:rPr>
          <w:sz w:val="24"/>
        </w:rPr>
      </w:pPr>
      <w:r>
        <w:rPr>
          <w:sz w:val="24"/>
        </w:rPr>
        <w:t xml:space="preserve">Not Humans </w:t>
      </w:r>
      <w:r>
        <w:rPr>
          <w:sz w:val="24"/>
        </w:rPr>
        <w:t>Subjects Research (NHSR) is proposed research involving unidentifiable/de- identified or coded private information or biological specimens. It is not considered human subjects</w:t>
      </w:r>
      <w:r>
        <w:rPr>
          <w:spacing w:val="-3"/>
          <w:sz w:val="24"/>
        </w:rPr>
        <w:t xml:space="preserve"> </w:t>
      </w:r>
      <w:r>
        <w:rPr>
          <w:sz w:val="24"/>
        </w:rPr>
        <w:t>research</w:t>
      </w:r>
      <w:r>
        <w:rPr>
          <w:spacing w:val="-1"/>
          <w:sz w:val="24"/>
        </w:rPr>
        <w:t xml:space="preserve"> </w:t>
      </w:r>
      <w:r>
        <w:rPr>
          <w:sz w:val="24"/>
        </w:rPr>
        <w:t>when</w:t>
      </w:r>
      <w:r>
        <w:rPr>
          <w:spacing w:val="-3"/>
          <w:sz w:val="24"/>
        </w:rPr>
        <w:t xml:space="preserve"> </w:t>
      </w:r>
      <w:r>
        <w:rPr>
          <w:sz w:val="24"/>
        </w:rPr>
        <w:t>investigators</w:t>
      </w:r>
      <w:r>
        <w:rPr>
          <w:spacing w:val="-3"/>
          <w:sz w:val="24"/>
        </w:rPr>
        <w:t xml:space="preserve"> </w:t>
      </w:r>
      <w:r>
        <w:rPr>
          <w:sz w:val="24"/>
        </w:rPr>
        <w:t>cannot</w:t>
      </w:r>
      <w:r>
        <w:rPr>
          <w:spacing w:val="-3"/>
          <w:sz w:val="24"/>
        </w:rPr>
        <w:t xml:space="preserve"> </w:t>
      </w:r>
      <w:r>
        <w:rPr>
          <w:sz w:val="24"/>
        </w:rPr>
        <w:t>readily</w:t>
      </w:r>
      <w:r>
        <w:rPr>
          <w:spacing w:val="-3"/>
          <w:sz w:val="24"/>
        </w:rPr>
        <w:t xml:space="preserve"> </w:t>
      </w:r>
      <w:r>
        <w:rPr>
          <w:sz w:val="24"/>
        </w:rPr>
        <w:t>ascertain</w:t>
      </w:r>
      <w:r>
        <w:rPr>
          <w:spacing w:val="-3"/>
          <w:sz w:val="24"/>
        </w:rPr>
        <w:t xml:space="preserve"> </w:t>
      </w:r>
      <w:r>
        <w:rPr>
          <w:sz w:val="24"/>
        </w:rPr>
        <w:t>the</w:t>
      </w:r>
      <w:r>
        <w:rPr>
          <w:spacing w:val="-4"/>
          <w:sz w:val="24"/>
        </w:rPr>
        <w:t xml:space="preserve"> </w:t>
      </w:r>
      <w:r>
        <w:rPr>
          <w:sz w:val="24"/>
        </w:rPr>
        <w:t>identities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individuals</w:t>
      </w:r>
      <w:r>
        <w:rPr>
          <w:spacing w:val="-3"/>
          <w:sz w:val="24"/>
        </w:rPr>
        <w:t xml:space="preserve"> </w:t>
      </w:r>
      <w:r>
        <w:rPr>
          <w:sz w:val="24"/>
        </w:rPr>
        <w:t>to whom the data or samples belong. This determination is usually conducted by IRB staff</w:t>
      </w:r>
      <w:r>
        <w:rPr>
          <w:spacing w:val="-2"/>
          <w:sz w:val="24"/>
        </w:rPr>
        <w:t>.</w:t>
      </w:r>
    </w:p>
    <w:p w14:paraId="7BF77455" w14:textId="77777777" w:rsidR="00EB3AA4" w:rsidRDefault="00EB3AA4" w:rsidP="001E045A">
      <w:pPr>
        <w:pStyle w:val="BodyText"/>
      </w:pPr>
    </w:p>
    <w:p w14:paraId="5F36DBFC" w14:textId="22B792B2" w:rsidR="00EB3AA4" w:rsidRDefault="00FE4390">
      <w:pPr>
        <w:pStyle w:val="Heading1"/>
      </w:pPr>
      <w:r>
        <w:t>Which</w:t>
      </w:r>
      <w:r>
        <w:rPr>
          <w:spacing w:val="-8"/>
        </w:rPr>
        <w:t xml:space="preserve"> </w:t>
      </w:r>
      <w:r>
        <w:t>IRB</w:t>
      </w:r>
      <w:r>
        <w:rPr>
          <w:spacing w:val="-16"/>
        </w:rPr>
        <w:t xml:space="preserve"> </w:t>
      </w:r>
      <w:r>
        <w:t>Application</w:t>
      </w:r>
      <w:r>
        <w:rPr>
          <w:spacing w:val="-4"/>
        </w:rPr>
        <w:t xml:space="preserve"> </w:t>
      </w:r>
      <w:r>
        <w:t>do</w:t>
      </w:r>
      <w:r>
        <w:rPr>
          <w:spacing w:val="-2"/>
        </w:rPr>
        <w:t xml:space="preserve"> </w:t>
      </w:r>
      <w:r>
        <w:t>I</w:t>
      </w:r>
      <w:r>
        <w:rPr>
          <w:spacing w:val="-2"/>
        </w:rPr>
        <w:t xml:space="preserve"> </w:t>
      </w:r>
      <w:r>
        <w:t>need</w:t>
      </w:r>
      <w:r>
        <w:rPr>
          <w:spacing w:val="-4"/>
        </w:rPr>
        <w:t xml:space="preserve"> </w:t>
      </w:r>
      <w:r>
        <w:t>to</w:t>
      </w:r>
      <w:r>
        <w:rPr>
          <w:spacing w:val="-2"/>
        </w:rPr>
        <w:t xml:space="preserve"> </w:t>
      </w:r>
      <w:r>
        <w:t>submit</w:t>
      </w:r>
      <w:r>
        <w:rPr>
          <w:spacing w:val="-3"/>
        </w:rPr>
        <w:t xml:space="preserve"> </w:t>
      </w:r>
      <w:r>
        <w:t>for</w:t>
      </w:r>
      <w:r>
        <w:rPr>
          <w:spacing w:val="-10"/>
        </w:rPr>
        <w:t xml:space="preserve"> </w:t>
      </w:r>
      <w:r>
        <w:t>IRB</w:t>
      </w:r>
      <w:r>
        <w:rPr>
          <w:spacing w:val="-3"/>
        </w:rPr>
        <w:t xml:space="preserve"> </w:t>
      </w:r>
      <w:r>
        <w:t>review</w:t>
      </w:r>
      <w:r>
        <w:rPr>
          <w:spacing w:val="-5"/>
        </w:rPr>
        <w:t xml:space="preserve"> </w:t>
      </w:r>
      <w:r>
        <w:t>of</w:t>
      </w:r>
      <w:r w:rsidR="002B0225">
        <w:rPr>
          <w:spacing w:val="-3"/>
        </w:rPr>
        <w:t xml:space="preserve"> a</w:t>
      </w:r>
      <w:r>
        <w:rPr>
          <w:spacing w:val="-2"/>
        </w:rPr>
        <w:t xml:space="preserve"> </w:t>
      </w:r>
      <w:r>
        <w:t>New</w:t>
      </w:r>
      <w:r>
        <w:rPr>
          <w:spacing w:val="-4"/>
        </w:rPr>
        <w:t xml:space="preserve"> </w:t>
      </w:r>
      <w:r>
        <w:rPr>
          <w:spacing w:val="-2"/>
        </w:rPr>
        <w:t>Project?</w:t>
      </w:r>
    </w:p>
    <w:p w14:paraId="0C4E036E" w14:textId="577EA7EE" w:rsidR="00BB1177" w:rsidRDefault="00FE4390" w:rsidP="00BB1177">
      <w:pPr>
        <w:pStyle w:val="BodyText"/>
        <w:spacing w:before="120" w:line="360" w:lineRule="auto"/>
        <w:ind w:left="111" w:right="139"/>
        <w:rPr>
          <w:spacing w:val="-6"/>
        </w:rPr>
      </w:pPr>
      <w:r>
        <w:t>The student PI should submit the</w:t>
      </w:r>
      <w:r w:rsidR="00941B0C">
        <w:t xml:space="preserve"> IRB</w:t>
      </w:r>
      <w:r>
        <w:rPr>
          <w:spacing w:val="-8"/>
        </w:rPr>
        <w:t xml:space="preserve"> </w:t>
      </w:r>
      <w:r>
        <w:t xml:space="preserve">Application form the falls within the appropriate IRB </w:t>
      </w:r>
      <w:r w:rsidR="00941B0C">
        <w:t>R</w:t>
      </w:r>
      <w:r>
        <w:t>eview</w:t>
      </w:r>
      <w:r>
        <w:rPr>
          <w:spacing w:val="-4"/>
        </w:rPr>
        <w:t xml:space="preserve"> </w:t>
      </w:r>
      <w:r w:rsidR="00941B0C">
        <w:t>T</w:t>
      </w:r>
      <w:r>
        <w:t>ype</w:t>
      </w:r>
      <w:r w:rsidR="00941B0C">
        <w:t xml:space="preserve"> listed above</w:t>
      </w:r>
      <w:r>
        <w:t>.</w:t>
      </w:r>
      <w:r>
        <w:rPr>
          <w:spacing w:val="-6"/>
        </w:rPr>
        <w:t xml:space="preserve"> </w:t>
      </w:r>
      <w:r>
        <w:t>The</w:t>
      </w:r>
      <w:r>
        <w:rPr>
          <w:spacing w:val="-4"/>
        </w:rPr>
        <w:t xml:space="preserve"> </w:t>
      </w:r>
      <w:r>
        <w:t>student</w:t>
      </w:r>
      <w:r>
        <w:rPr>
          <w:spacing w:val="-1"/>
        </w:rPr>
        <w:t xml:space="preserve"> </w:t>
      </w:r>
      <w:r>
        <w:t>PI</w:t>
      </w:r>
      <w:r>
        <w:rPr>
          <w:spacing w:val="-4"/>
        </w:rPr>
        <w:t xml:space="preserve"> </w:t>
      </w:r>
      <w:r>
        <w:t>can</w:t>
      </w:r>
      <w:r>
        <w:rPr>
          <w:spacing w:val="-3"/>
        </w:rPr>
        <w:t xml:space="preserve"> </w:t>
      </w:r>
      <w:r>
        <w:t>choose</w:t>
      </w:r>
      <w:r>
        <w:rPr>
          <w:spacing w:val="-2"/>
        </w:rPr>
        <w:t xml:space="preserve"> </w:t>
      </w:r>
      <w:r>
        <w:t>from</w:t>
      </w:r>
      <w:r>
        <w:rPr>
          <w:spacing w:val="-3"/>
        </w:rPr>
        <w:t xml:space="preserve"> </w:t>
      </w:r>
      <w:r>
        <w:t>the</w:t>
      </w:r>
      <w:r>
        <w:rPr>
          <w:spacing w:val="-4"/>
        </w:rPr>
        <w:t xml:space="preserve"> </w:t>
      </w:r>
      <w:r>
        <w:t>following</w:t>
      </w:r>
      <w:r>
        <w:rPr>
          <w:spacing w:val="-3"/>
        </w:rPr>
        <w:t xml:space="preserve"> </w:t>
      </w:r>
      <w:r>
        <w:t>application</w:t>
      </w:r>
      <w:r>
        <w:rPr>
          <w:spacing w:val="-3"/>
        </w:rPr>
        <w:t xml:space="preserve"> </w:t>
      </w:r>
      <w:r>
        <w:t>forms</w:t>
      </w:r>
      <w:r>
        <w:rPr>
          <w:spacing w:val="-3"/>
        </w:rPr>
        <w:t xml:space="preserve"> </w:t>
      </w:r>
      <w:r>
        <w:t>to</w:t>
      </w:r>
      <w:r>
        <w:rPr>
          <w:spacing w:val="-3"/>
        </w:rPr>
        <w:t xml:space="preserve"> </w:t>
      </w:r>
      <w:r>
        <w:t>submit</w:t>
      </w:r>
      <w:r>
        <w:rPr>
          <w:spacing w:val="-3"/>
        </w:rPr>
        <w:t xml:space="preserve"> </w:t>
      </w:r>
      <w:r>
        <w:t>for</w:t>
      </w:r>
      <w:r>
        <w:rPr>
          <w:spacing w:val="-4"/>
        </w:rPr>
        <w:t xml:space="preserve"> </w:t>
      </w:r>
      <w:r>
        <w:t>IRB</w:t>
      </w:r>
      <w:r>
        <w:rPr>
          <w:spacing w:val="-3"/>
        </w:rPr>
        <w:t xml:space="preserve"> </w:t>
      </w:r>
      <w:r>
        <w:t xml:space="preserve">review: </w:t>
      </w:r>
    </w:p>
    <w:p w14:paraId="49037E88" w14:textId="6767C1D1" w:rsidR="00BB1177" w:rsidRDefault="00FE4390" w:rsidP="00BB1177">
      <w:pPr>
        <w:pStyle w:val="BodyText"/>
        <w:spacing w:before="120" w:line="360" w:lineRule="auto"/>
        <w:ind w:left="111" w:right="139"/>
      </w:pPr>
      <w:hyperlink r:id="rId16" w:history="1">
        <w:r w:rsidR="00BA3802" w:rsidRPr="00BA3802">
          <w:rPr>
            <w:rStyle w:val="Hyperlink"/>
          </w:rPr>
          <w:t>IRB Application for Exempt Review (formattable)</w:t>
        </w:r>
      </w:hyperlink>
    </w:p>
    <w:p w14:paraId="53C19F66" w14:textId="349443D6" w:rsidR="00BA3802" w:rsidRDefault="00FE4390" w:rsidP="00BB1177">
      <w:pPr>
        <w:pStyle w:val="BodyText"/>
        <w:spacing w:before="120" w:line="360" w:lineRule="auto"/>
        <w:ind w:left="111" w:right="139"/>
      </w:pPr>
      <w:hyperlink r:id="rId17" w:history="1">
        <w:r w:rsidR="00BA3802" w:rsidRPr="00BA3802">
          <w:rPr>
            <w:rStyle w:val="Hyperlink"/>
          </w:rPr>
          <w:t>IRB Application for Administrative and Limited Review (formattable) (v.3)</w:t>
        </w:r>
      </w:hyperlink>
      <w:r w:rsidR="00BA3802">
        <w:t xml:space="preserve"> – older version</w:t>
      </w:r>
    </w:p>
    <w:p w14:paraId="4DABEB33" w14:textId="77777777" w:rsidR="00BB1177" w:rsidRDefault="00FE4390" w:rsidP="00BB1177">
      <w:pPr>
        <w:pStyle w:val="BodyText"/>
        <w:spacing w:before="120" w:line="360" w:lineRule="auto"/>
        <w:ind w:left="111" w:right="139"/>
      </w:pPr>
      <w:hyperlink r:id="rId18">
        <w:r>
          <w:rPr>
            <w:color w:val="0562C1"/>
            <w:u w:val="single" w:color="0562C1"/>
          </w:rPr>
          <w:t>Expedited and Standard Review Form (Expedited and Full Board Review)</w:t>
        </w:r>
        <w:r>
          <w:t>,</w:t>
        </w:r>
      </w:hyperlink>
      <w:r>
        <w:t xml:space="preserve"> and </w:t>
      </w:r>
    </w:p>
    <w:p w14:paraId="56A23D2B" w14:textId="107C0916" w:rsidR="00EB3AA4" w:rsidRDefault="00FE4390" w:rsidP="00BB1177">
      <w:pPr>
        <w:pStyle w:val="BodyText"/>
        <w:spacing w:before="120" w:line="360" w:lineRule="auto"/>
        <w:ind w:left="111" w:right="139"/>
      </w:pPr>
      <w:hyperlink r:id="rId19">
        <w:r>
          <w:rPr>
            <w:color w:val="0562C1"/>
            <w:u w:val="single" w:color="0562C1"/>
          </w:rPr>
          <w:t>Existing and</w:t>
        </w:r>
      </w:hyperlink>
      <w:r>
        <w:rPr>
          <w:color w:val="0562C1"/>
        </w:rPr>
        <w:t xml:space="preserve"> </w:t>
      </w:r>
      <w:hyperlink r:id="rId20">
        <w:r>
          <w:rPr>
            <w:color w:val="0562C1"/>
            <w:u w:val="single" w:color="0562C1"/>
          </w:rPr>
          <w:t>Secondary Data Form</w:t>
        </w:r>
      </w:hyperlink>
      <w:r>
        <w:rPr>
          <w:color w:val="0562C1"/>
        </w:rPr>
        <w:t xml:space="preserve"> </w:t>
      </w:r>
      <w:r>
        <w:t>for (N</w:t>
      </w:r>
      <w:r w:rsidR="000A1CCC">
        <w:t>on-</w:t>
      </w:r>
      <w:r>
        <w:t>H</w:t>
      </w:r>
      <w:r w:rsidR="000A1CCC">
        <w:t xml:space="preserve">uman </w:t>
      </w:r>
      <w:r>
        <w:t>S</w:t>
      </w:r>
      <w:r w:rsidR="000A1CCC">
        <w:t xml:space="preserve">ubject </w:t>
      </w:r>
      <w:r>
        <w:t>R</w:t>
      </w:r>
      <w:r w:rsidR="000A1CCC">
        <w:t>esearch</w:t>
      </w:r>
      <w:r>
        <w:t>).</w:t>
      </w:r>
    </w:p>
    <w:p w14:paraId="6182ED17" w14:textId="77777777" w:rsidR="00463D32" w:rsidRPr="00712ADE" w:rsidRDefault="00463D32" w:rsidP="00463D32">
      <w:pPr>
        <w:pStyle w:val="Heading1"/>
        <w:rPr>
          <w:b w:val="0"/>
          <w:bCs w:val="0"/>
        </w:rPr>
      </w:pPr>
    </w:p>
    <w:p w14:paraId="2068251D" w14:textId="6DD6B8F8" w:rsidR="00EB3AA4" w:rsidRDefault="00FE4390" w:rsidP="007B62F1">
      <w:pPr>
        <w:pStyle w:val="Heading1"/>
      </w:pPr>
      <w:r>
        <w:t>What</w:t>
      </w:r>
      <w:r>
        <w:rPr>
          <w:spacing w:val="-5"/>
        </w:rPr>
        <w:t xml:space="preserve"> </w:t>
      </w:r>
      <w:r>
        <w:t>are</w:t>
      </w:r>
      <w:r>
        <w:rPr>
          <w:spacing w:val="-3"/>
        </w:rPr>
        <w:t xml:space="preserve"> </w:t>
      </w:r>
      <w:r>
        <w:t>the</w:t>
      </w:r>
      <w:r>
        <w:rPr>
          <w:spacing w:val="-2"/>
        </w:rPr>
        <w:t xml:space="preserve"> </w:t>
      </w:r>
      <w:r>
        <w:t>outcomes</w:t>
      </w:r>
      <w:r>
        <w:rPr>
          <w:spacing w:val="-2"/>
        </w:rPr>
        <w:t xml:space="preserve"> </w:t>
      </w:r>
      <w:r>
        <w:t>of</w:t>
      </w:r>
      <w:r>
        <w:rPr>
          <w:spacing w:val="-5"/>
        </w:rPr>
        <w:t xml:space="preserve"> </w:t>
      </w:r>
      <w:r>
        <w:t>an</w:t>
      </w:r>
      <w:r>
        <w:rPr>
          <w:spacing w:val="-3"/>
        </w:rPr>
        <w:t xml:space="preserve"> </w:t>
      </w:r>
      <w:r>
        <w:t>IRB</w:t>
      </w:r>
      <w:r>
        <w:rPr>
          <w:spacing w:val="-2"/>
        </w:rPr>
        <w:t xml:space="preserve"> Review?</w:t>
      </w:r>
    </w:p>
    <w:p w14:paraId="56649EF4" w14:textId="3BAE889C" w:rsidR="00EB3AA4" w:rsidRDefault="00FE4390">
      <w:pPr>
        <w:pStyle w:val="BodyText"/>
        <w:spacing w:before="159"/>
        <w:ind w:left="112"/>
      </w:pPr>
      <w:r>
        <w:t>The</w:t>
      </w:r>
      <w:r>
        <w:rPr>
          <w:spacing w:val="-2"/>
        </w:rPr>
        <w:t xml:space="preserve"> </w:t>
      </w:r>
      <w:r>
        <w:t>are</w:t>
      </w:r>
      <w:r>
        <w:rPr>
          <w:spacing w:val="-2"/>
        </w:rPr>
        <w:t xml:space="preserve"> </w:t>
      </w:r>
      <w:r w:rsidR="000A20CC">
        <w:t>eight</w:t>
      </w:r>
      <w:r>
        <w:rPr>
          <w:spacing w:val="-2"/>
        </w:rPr>
        <w:t xml:space="preserve"> </w:t>
      </w:r>
      <w:r>
        <w:t>primary outcomes</w:t>
      </w:r>
      <w:r>
        <w:rPr>
          <w:spacing w:val="-1"/>
        </w:rPr>
        <w:t xml:space="preserve"> </w:t>
      </w:r>
      <w:r>
        <w:t>of</w:t>
      </w:r>
      <w:r>
        <w:rPr>
          <w:spacing w:val="-2"/>
        </w:rPr>
        <w:t xml:space="preserve"> </w:t>
      </w:r>
      <w:r>
        <w:t>an</w:t>
      </w:r>
      <w:r>
        <w:rPr>
          <w:spacing w:val="-1"/>
        </w:rPr>
        <w:t xml:space="preserve"> </w:t>
      </w:r>
      <w:r>
        <w:t xml:space="preserve">IRB </w:t>
      </w:r>
      <w:r>
        <w:rPr>
          <w:spacing w:val="-2"/>
        </w:rPr>
        <w:t>review:</w:t>
      </w:r>
    </w:p>
    <w:p w14:paraId="6D32D32D" w14:textId="77777777" w:rsidR="00EB3AA4" w:rsidRDefault="00FE4390">
      <w:pPr>
        <w:pStyle w:val="BodyText"/>
        <w:spacing w:before="161"/>
        <w:ind w:left="111"/>
      </w:pPr>
      <w:r>
        <w:rPr>
          <w:b/>
        </w:rPr>
        <w:t>Acknowledged</w:t>
      </w:r>
      <w:r>
        <w:rPr>
          <w:b/>
          <w:spacing w:val="-2"/>
        </w:rPr>
        <w:t xml:space="preserve"> </w:t>
      </w:r>
      <w:r>
        <w:t>–</w:t>
      </w:r>
      <w:r>
        <w:rPr>
          <w:spacing w:val="-6"/>
        </w:rPr>
        <w:t xml:space="preserve"> </w:t>
      </w:r>
      <w:r>
        <w:t>This</w:t>
      </w:r>
      <w:r>
        <w:rPr>
          <w:spacing w:val="-1"/>
        </w:rPr>
        <w:t xml:space="preserve"> </w:t>
      </w:r>
      <w:r>
        <w:t>is</w:t>
      </w:r>
      <w:r>
        <w:rPr>
          <w:spacing w:val="-1"/>
        </w:rPr>
        <w:t xml:space="preserve"> </w:t>
      </w:r>
      <w:r>
        <w:t>the</w:t>
      </w:r>
      <w:r>
        <w:rPr>
          <w:spacing w:val="-2"/>
        </w:rPr>
        <w:t xml:space="preserve"> </w:t>
      </w:r>
      <w:r>
        <w:t>same</w:t>
      </w:r>
      <w:r>
        <w:rPr>
          <w:spacing w:val="-2"/>
        </w:rPr>
        <w:t xml:space="preserve"> </w:t>
      </w:r>
      <w:r>
        <w:t>as</w:t>
      </w:r>
      <w:r>
        <w:rPr>
          <w:spacing w:val="-1"/>
        </w:rPr>
        <w:t xml:space="preserve"> </w:t>
      </w:r>
      <w:r>
        <w:t>approved although</w:t>
      </w:r>
      <w:r>
        <w:rPr>
          <w:spacing w:val="-1"/>
        </w:rPr>
        <w:t xml:space="preserve"> </w:t>
      </w:r>
      <w:r>
        <w:t>typically</w:t>
      </w:r>
      <w:r>
        <w:rPr>
          <w:spacing w:val="-1"/>
        </w:rPr>
        <w:t xml:space="preserve"> </w:t>
      </w:r>
      <w:r>
        <w:t>is</w:t>
      </w:r>
      <w:r>
        <w:rPr>
          <w:spacing w:val="-1"/>
        </w:rPr>
        <w:t xml:space="preserve"> </w:t>
      </w:r>
      <w:r>
        <w:t>a</w:t>
      </w:r>
      <w:r>
        <w:rPr>
          <w:spacing w:val="-2"/>
        </w:rPr>
        <w:t xml:space="preserve"> </w:t>
      </w:r>
      <w:r>
        <w:t>review</w:t>
      </w:r>
      <w:r>
        <w:rPr>
          <w:spacing w:val="-2"/>
        </w:rPr>
        <w:t xml:space="preserve"> </w:t>
      </w:r>
      <w:r>
        <w:t>decision</w:t>
      </w:r>
      <w:r>
        <w:rPr>
          <w:spacing w:val="-1"/>
        </w:rPr>
        <w:t xml:space="preserve"> </w:t>
      </w:r>
      <w:r>
        <w:t>by</w:t>
      </w:r>
      <w:r>
        <w:rPr>
          <w:spacing w:val="-1"/>
        </w:rPr>
        <w:t xml:space="preserve"> </w:t>
      </w:r>
      <w:r>
        <w:t xml:space="preserve">IRB </w:t>
      </w:r>
      <w:r>
        <w:rPr>
          <w:spacing w:val="-2"/>
        </w:rPr>
        <w:t>staff.</w:t>
      </w:r>
    </w:p>
    <w:p w14:paraId="51DC4BB3" w14:textId="77777777" w:rsidR="00EB3AA4" w:rsidRDefault="00FE4390">
      <w:pPr>
        <w:pStyle w:val="BodyText"/>
        <w:spacing w:before="161"/>
        <w:ind w:left="111"/>
        <w:rPr>
          <w:spacing w:val="-2"/>
        </w:rPr>
      </w:pPr>
      <w:r>
        <w:rPr>
          <w:b/>
        </w:rPr>
        <w:t>Approved</w:t>
      </w:r>
      <w:r>
        <w:rPr>
          <w:b/>
          <w:spacing w:val="-2"/>
        </w:rPr>
        <w:t xml:space="preserve"> </w:t>
      </w:r>
      <w:r>
        <w:t>–</w:t>
      </w:r>
      <w:r>
        <w:rPr>
          <w:spacing w:val="-15"/>
        </w:rPr>
        <w:t xml:space="preserve"> </w:t>
      </w:r>
      <w:r>
        <w:t>A</w:t>
      </w:r>
      <w:r>
        <w:rPr>
          <w:spacing w:val="-14"/>
        </w:rPr>
        <w:t xml:space="preserve"> </w:t>
      </w:r>
      <w:r>
        <w:t>review</w:t>
      </w:r>
      <w:r>
        <w:rPr>
          <w:spacing w:val="-2"/>
        </w:rPr>
        <w:t xml:space="preserve"> </w:t>
      </w:r>
      <w:r>
        <w:t>decision</w:t>
      </w:r>
      <w:r>
        <w:rPr>
          <w:spacing w:val="-1"/>
        </w:rPr>
        <w:t xml:space="preserve"> </w:t>
      </w:r>
      <w:r>
        <w:t>by a</w:t>
      </w:r>
      <w:r>
        <w:rPr>
          <w:spacing w:val="-2"/>
        </w:rPr>
        <w:t xml:space="preserve"> </w:t>
      </w:r>
      <w:r>
        <w:t>single</w:t>
      </w:r>
      <w:r>
        <w:rPr>
          <w:spacing w:val="-2"/>
        </w:rPr>
        <w:t xml:space="preserve"> </w:t>
      </w:r>
      <w:r>
        <w:t>IRB</w:t>
      </w:r>
      <w:r>
        <w:rPr>
          <w:spacing w:val="-1"/>
        </w:rPr>
        <w:t xml:space="preserve"> </w:t>
      </w:r>
      <w:r>
        <w:t>member</w:t>
      </w:r>
      <w:r>
        <w:rPr>
          <w:spacing w:val="-2"/>
        </w:rPr>
        <w:t xml:space="preserve"> </w:t>
      </w:r>
      <w:r>
        <w:t>or</w:t>
      </w:r>
      <w:r>
        <w:rPr>
          <w:spacing w:val="-2"/>
        </w:rPr>
        <w:t xml:space="preserve"> </w:t>
      </w:r>
      <w:r>
        <w:t>by</w:t>
      </w:r>
      <w:r>
        <w:rPr>
          <w:spacing w:val="-1"/>
        </w:rPr>
        <w:t xml:space="preserve"> </w:t>
      </w:r>
      <w:r>
        <w:t>the</w:t>
      </w:r>
      <w:r>
        <w:rPr>
          <w:spacing w:val="-2"/>
        </w:rPr>
        <w:t xml:space="preserve"> </w:t>
      </w:r>
      <w:r>
        <w:t xml:space="preserve">Full </w:t>
      </w:r>
      <w:r>
        <w:rPr>
          <w:spacing w:val="-2"/>
        </w:rPr>
        <w:t>Board.</w:t>
      </w:r>
    </w:p>
    <w:p w14:paraId="3D2B50D5" w14:textId="2B48A205" w:rsidR="00242C0A" w:rsidRDefault="00242C0A" w:rsidP="00242C0A">
      <w:pPr>
        <w:pStyle w:val="BodyText"/>
        <w:spacing w:before="161"/>
        <w:ind w:left="3060" w:hanging="2949"/>
      </w:pPr>
      <w:bookmarkStart w:id="4" w:name="_Hlk162947832"/>
      <w:r w:rsidRPr="00242C0A">
        <w:rPr>
          <w:b/>
          <w:bCs/>
        </w:rPr>
        <w:t>Approved</w:t>
      </w:r>
      <w:r>
        <w:t xml:space="preserve"> </w:t>
      </w:r>
      <w:r w:rsidRPr="00242C0A">
        <w:rPr>
          <w:b/>
          <w:bCs/>
        </w:rPr>
        <w:t>with Conditions</w:t>
      </w:r>
      <w:r w:rsidRPr="00242C0A">
        <w:t xml:space="preserve"> – A review decision by a single IRB member</w:t>
      </w:r>
      <w:r>
        <w:t xml:space="preserve"> for an Expedited and Standard Review</w:t>
      </w:r>
      <w:r w:rsidR="00463D32">
        <w:t xml:space="preserve"> application</w:t>
      </w:r>
      <w:r w:rsidRPr="00242C0A">
        <w:t>.</w:t>
      </w:r>
      <w:r>
        <w:t xml:space="preserve"> The research may begin for all activities except </w:t>
      </w:r>
      <w:r w:rsidR="00773312">
        <w:t xml:space="preserve">those listed as </w:t>
      </w:r>
      <w:r>
        <w:t>conditions</w:t>
      </w:r>
      <w:r w:rsidR="00773312">
        <w:t xml:space="preserve">. The PI </w:t>
      </w:r>
      <w:r w:rsidR="0014379E">
        <w:rPr>
          <w:b/>
          <w:bCs/>
        </w:rPr>
        <w:t>WILL NOT</w:t>
      </w:r>
      <w:r w:rsidR="00773312" w:rsidRPr="0014379E">
        <w:rPr>
          <w:b/>
          <w:bCs/>
        </w:rPr>
        <w:t xml:space="preserve"> </w:t>
      </w:r>
      <w:r w:rsidR="006E10E8">
        <w:rPr>
          <w:b/>
          <w:bCs/>
        </w:rPr>
        <w:t>NEED</w:t>
      </w:r>
      <w:r w:rsidR="00773312">
        <w:t xml:space="preserve"> to submit the revisions </w:t>
      </w:r>
      <w:r w:rsidR="00C77821">
        <w:t xml:space="preserve">to the IRB </w:t>
      </w:r>
      <w:r w:rsidR="0014379E">
        <w:t xml:space="preserve">for </w:t>
      </w:r>
      <w:r w:rsidR="00773312">
        <w:t>the conditions</w:t>
      </w:r>
      <w:r w:rsidR="00D94D0D">
        <w:t xml:space="preserve"> </w:t>
      </w:r>
      <w:r w:rsidR="00C77821">
        <w:t>outlined in the IRB notification letter of approved with conditions</w:t>
      </w:r>
      <w:r w:rsidR="00773312">
        <w:t xml:space="preserve">. </w:t>
      </w:r>
      <w:bookmarkEnd w:id="4"/>
      <w:r>
        <w:t xml:space="preserve"> </w:t>
      </w:r>
    </w:p>
    <w:p w14:paraId="2C7EDACF" w14:textId="1D2F4BF7" w:rsidR="0014379E" w:rsidRDefault="0014379E" w:rsidP="00242C0A">
      <w:pPr>
        <w:pStyle w:val="BodyText"/>
        <w:spacing w:before="161"/>
        <w:ind w:left="3060" w:hanging="2949"/>
      </w:pPr>
      <w:r w:rsidRPr="0014379E">
        <w:rPr>
          <w:b/>
          <w:bCs/>
        </w:rPr>
        <w:t>Approved</w:t>
      </w:r>
      <w:r w:rsidRPr="0014379E">
        <w:t xml:space="preserve"> </w:t>
      </w:r>
      <w:r w:rsidRPr="0014379E">
        <w:rPr>
          <w:b/>
          <w:bCs/>
        </w:rPr>
        <w:t>with Conditions</w:t>
      </w:r>
      <w:r w:rsidRPr="0014379E">
        <w:t xml:space="preserve"> – A review decision by a single IRB member for an Expedited and Standard Review application. The PI </w:t>
      </w:r>
      <w:r>
        <w:rPr>
          <w:b/>
          <w:bCs/>
        </w:rPr>
        <w:tab/>
        <w:t>WILL</w:t>
      </w:r>
      <w:r w:rsidRPr="0014379E">
        <w:rPr>
          <w:b/>
          <w:bCs/>
        </w:rPr>
        <w:t xml:space="preserve"> </w:t>
      </w:r>
      <w:r w:rsidR="006E10E8">
        <w:rPr>
          <w:b/>
          <w:bCs/>
        </w:rPr>
        <w:t>NEED</w:t>
      </w:r>
      <w:r w:rsidRPr="0014379E">
        <w:t xml:space="preserve"> to submit the revisions to the IRB for the conditions outlined in the IRB notification letter of approved with conditions.</w:t>
      </w:r>
      <w:r w:rsidR="006E10E8">
        <w:t xml:space="preserve"> </w:t>
      </w:r>
    </w:p>
    <w:p w14:paraId="0B50F0AA" w14:textId="77777777" w:rsidR="00EB3AA4" w:rsidRDefault="00FE4390">
      <w:pPr>
        <w:pStyle w:val="BodyText"/>
        <w:spacing w:before="163"/>
        <w:ind w:left="111"/>
      </w:pPr>
      <w:r>
        <w:rPr>
          <w:b/>
        </w:rPr>
        <w:t>Exempt</w:t>
      </w:r>
      <w:r>
        <w:rPr>
          <w:b/>
          <w:spacing w:val="-6"/>
        </w:rPr>
        <w:t xml:space="preserve"> </w:t>
      </w:r>
      <w:r>
        <w:t>–</w:t>
      </w:r>
      <w:r>
        <w:rPr>
          <w:spacing w:val="-15"/>
        </w:rPr>
        <w:t xml:space="preserve"> </w:t>
      </w:r>
      <w:r>
        <w:t>A</w:t>
      </w:r>
      <w:r>
        <w:rPr>
          <w:spacing w:val="-14"/>
        </w:rPr>
        <w:t xml:space="preserve"> </w:t>
      </w:r>
      <w:r>
        <w:t>determination</w:t>
      </w:r>
      <w:r>
        <w:rPr>
          <w:spacing w:val="-1"/>
        </w:rPr>
        <w:t xml:space="preserve"> </w:t>
      </w:r>
      <w:r>
        <w:t>by</w:t>
      </w:r>
      <w:r>
        <w:rPr>
          <w:spacing w:val="-1"/>
        </w:rPr>
        <w:t xml:space="preserve"> </w:t>
      </w:r>
      <w:r>
        <w:t>a</w:t>
      </w:r>
      <w:r>
        <w:rPr>
          <w:spacing w:val="-3"/>
        </w:rPr>
        <w:t xml:space="preserve"> </w:t>
      </w:r>
      <w:r>
        <w:t>single</w:t>
      </w:r>
      <w:r>
        <w:rPr>
          <w:spacing w:val="-2"/>
        </w:rPr>
        <w:t xml:space="preserve"> </w:t>
      </w:r>
      <w:r>
        <w:t>IRB</w:t>
      </w:r>
      <w:r>
        <w:rPr>
          <w:spacing w:val="-1"/>
        </w:rPr>
        <w:t xml:space="preserve"> </w:t>
      </w:r>
      <w:r>
        <w:t>member</w:t>
      </w:r>
      <w:r>
        <w:rPr>
          <w:spacing w:val="-2"/>
        </w:rPr>
        <w:t xml:space="preserve"> </w:t>
      </w:r>
      <w:r>
        <w:t>or</w:t>
      </w:r>
      <w:r>
        <w:rPr>
          <w:spacing w:val="-3"/>
        </w:rPr>
        <w:t xml:space="preserve"> </w:t>
      </w:r>
      <w:r>
        <w:t>an</w:t>
      </w:r>
      <w:r>
        <w:rPr>
          <w:spacing w:val="1"/>
        </w:rPr>
        <w:t xml:space="preserve"> </w:t>
      </w:r>
      <w:r>
        <w:t>IRB</w:t>
      </w:r>
      <w:r>
        <w:rPr>
          <w:spacing w:val="-1"/>
        </w:rPr>
        <w:t xml:space="preserve"> </w:t>
      </w:r>
      <w:r>
        <w:t>staff</w:t>
      </w:r>
      <w:r>
        <w:rPr>
          <w:spacing w:val="-2"/>
        </w:rPr>
        <w:t xml:space="preserve"> member.</w:t>
      </w:r>
    </w:p>
    <w:p w14:paraId="3B2D6D0B" w14:textId="48261627" w:rsidR="00EB3AA4" w:rsidRDefault="00FE4390">
      <w:pPr>
        <w:spacing w:before="161" w:line="276" w:lineRule="auto"/>
        <w:ind w:left="112" w:right="129"/>
        <w:rPr>
          <w:sz w:val="24"/>
        </w:rPr>
      </w:pPr>
      <w:r>
        <w:rPr>
          <w:b/>
          <w:sz w:val="24"/>
        </w:rPr>
        <w:t>Research</w:t>
      </w:r>
      <w:r>
        <w:rPr>
          <w:b/>
          <w:spacing w:val="-7"/>
          <w:sz w:val="24"/>
        </w:rPr>
        <w:t xml:space="preserve"> </w:t>
      </w:r>
      <w:r>
        <w:rPr>
          <w:b/>
          <w:sz w:val="24"/>
        </w:rPr>
        <w:t>Not</w:t>
      </w:r>
      <w:r>
        <w:rPr>
          <w:b/>
          <w:spacing w:val="-5"/>
          <w:sz w:val="24"/>
        </w:rPr>
        <w:t xml:space="preserve"> </w:t>
      </w:r>
      <w:r>
        <w:rPr>
          <w:b/>
          <w:sz w:val="24"/>
        </w:rPr>
        <w:t>Human</w:t>
      </w:r>
      <w:r>
        <w:rPr>
          <w:b/>
          <w:spacing w:val="-4"/>
          <w:sz w:val="24"/>
        </w:rPr>
        <w:t xml:space="preserve"> </w:t>
      </w:r>
      <w:r>
        <w:rPr>
          <w:b/>
          <w:sz w:val="24"/>
        </w:rPr>
        <w:t>Subject</w:t>
      </w:r>
      <w:r>
        <w:rPr>
          <w:b/>
          <w:spacing w:val="-5"/>
          <w:sz w:val="24"/>
        </w:rPr>
        <w:t xml:space="preserve"> </w:t>
      </w:r>
      <w:r>
        <w:rPr>
          <w:b/>
          <w:sz w:val="24"/>
        </w:rPr>
        <w:t>Research</w:t>
      </w:r>
      <w:r>
        <w:rPr>
          <w:b/>
          <w:spacing w:val="-4"/>
          <w:sz w:val="24"/>
        </w:rPr>
        <w:t xml:space="preserve"> </w:t>
      </w:r>
      <w:r>
        <w:rPr>
          <w:b/>
          <w:sz w:val="24"/>
        </w:rPr>
        <w:t>(NHSR)</w:t>
      </w:r>
      <w:r>
        <w:rPr>
          <w:b/>
          <w:spacing w:val="-5"/>
          <w:sz w:val="24"/>
        </w:rPr>
        <w:t xml:space="preserve"> </w:t>
      </w:r>
      <w:r>
        <w:rPr>
          <w:sz w:val="24"/>
        </w:rPr>
        <w:t>–</w:t>
      </w:r>
      <w:r>
        <w:rPr>
          <w:spacing w:val="-15"/>
          <w:sz w:val="24"/>
        </w:rPr>
        <w:t xml:space="preserve"> </w:t>
      </w:r>
      <w:r>
        <w:rPr>
          <w:sz w:val="24"/>
        </w:rPr>
        <w:t>A</w:t>
      </w:r>
      <w:r>
        <w:rPr>
          <w:spacing w:val="-15"/>
          <w:sz w:val="24"/>
        </w:rPr>
        <w:t xml:space="preserve"> </w:t>
      </w:r>
      <w:r>
        <w:rPr>
          <w:sz w:val="24"/>
        </w:rPr>
        <w:t>determination</w:t>
      </w:r>
      <w:r>
        <w:rPr>
          <w:spacing w:val="-2"/>
          <w:sz w:val="24"/>
        </w:rPr>
        <w:t xml:space="preserve"> </w:t>
      </w:r>
      <w:r>
        <w:rPr>
          <w:sz w:val="24"/>
        </w:rPr>
        <w:t>that</w:t>
      </w:r>
      <w:r>
        <w:rPr>
          <w:spacing w:val="-4"/>
          <w:sz w:val="24"/>
        </w:rPr>
        <w:t xml:space="preserve"> </w:t>
      </w:r>
      <w:r>
        <w:rPr>
          <w:sz w:val="24"/>
        </w:rPr>
        <w:t>the</w:t>
      </w:r>
      <w:r>
        <w:rPr>
          <w:spacing w:val="-5"/>
          <w:sz w:val="24"/>
        </w:rPr>
        <w:t xml:space="preserve"> </w:t>
      </w:r>
      <w:r>
        <w:rPr>
          <w:sz w:val="24"/>
        </w:rPr>
        <w:t>proposed</w:t>
      </w:r>
      <w:r>
        <w:rPr>
          <w:spacing w:val="-4"/>
          <w:sz w:val="24"/>
        </w:rPr>
        <w:t xml:space="preserve"> </w:t>
      </w:r>
      <w:r>
        <w:rPr>
          <w:sz w:val="24"/>
        </w:rPr>
        <w:t>research does NOT involve human subjects or data with identifiers or activity is not research.</w:t>
      </w:r>
    </w:p>
    <w:p w14:paraId="6A1553E9" w14:textId="77777777" w:rsidR="00EB3AA4" w:rsidRDefault="00FE4390" w:rsidP="00463D32">
      <w:pPr>
        <w:pStyle w:val="BodyText"/>
        <w:spacing w:before="160" w:line="276" w:lineRule="auto"/>
        <w:ind w:left="112" w:right="117"/>
      </w:pPr>
      <w:r>
        <w:rPr>
          <w:b/>
        </w:rPr>
        <w:t xml:space="preserve">Information Required </w:t>
      </w:r>
      <w:r>
        <w:t>–</w:t>
      </w:r>
      <w:r>
        <w:rPr>
          <w:spacing w:val="-1"/>
        </w:rPr>
        <w:t xml:space="preserve"> </w:t>
      </w:r>
      <w:r>
        <w:t>Following a pre-review by IRB staff a notice of Information Required is sent to</w:t>
      </w:r>
      <w:r>
        <w:rPr>
          <w:spacing w:val="-2"/>
        </w:rPr>
        <w:t xml:space="preserve"> </w:t>
      </w:r>
      <w:r>
        <w:t>the</w:t>
      </w:r>
      <w:r>
        <w:rPr>
          <w:spacing w:val="-3"/>
        </w:rPr>
        <w:t xml:space="preserve"> </w:t>
      </w:r>
      <w:r>
        <w:t>PI</w:t>
      </w:r>
      <w:r>
        <w:rPr>
          <w:spacing w:val="-3"/>
        </w:rPr>
        <w:t xml:space="preserve"> </w:t>
      </w:r>
      <w:r>
        <w:t>requesting</w:t>
      </w:r>
      <w:r>
        <w:rPr>
          <w:spacing w:val="-2"/>
        </w:rPr>
        <w:t xml:space="preserve"> </w:t>
      </w:r>
      <w:r>
        <w:t>additional</w:t>
      </w:r>
      <w:r>
        <w:rPr>
          <w:spacing w:val="-2"/>
        </w:rPr>
        <w:t xml:space="preserve"> </w:t>
      </w:r>
      <w:r>
        <w:t>information</w:t>
      </w:r>
      <w:r>
        <w:rPr>
          <w:spacing w:val="-2"/>
        </w:rPr>
        <w:t xml:space="preserve"> </w:t>
      </w:r>
      <w:r>
        <w:t>or</w:t>
      </w:r>
      <w:r>
        <w:rPr>
          <w:spacing w:val="-3"/>
        </w:rPr>
        <w:t xml:space="preserve"> </w:t>
      </w:r>
      <w:r>
        <w:t>a</w:t>
      </w:r>
      <w:r>
        <w:rPr>
          <w:spacing w:val="-3"/>
        </w:rPr>
        <w:t xml:space="preserve"> </w:t>
      </w:r>
      <w:r>
        <w:t>revision</w:t>
      </w:r>
      <w:r>
        <w:rPr>
          <w:spacing w:val="-2"/>
        </w:rPr>
        <w:t xml:space="preserve"> </w:t>
      </w:r>
      <w:r>
        <w:t>of</w:t>
      </w:r>
      <w:r>
        <w:rPr>
          <w:spacing w:val="-3"/>
        </w:rPr>
        <w:t xml:space="preserve"> </w:t>
      </w:r>
      <w:r>
        <w:t>some</w:t>
      </w:r>
      <w:r>
        <w:rPr>
          <w:spacing w:val="-3"/>
        </w:rPr>
        <w:t xml:space="preserve"> </w:t>
      </w:r>
      <w:r>
        <w:t>part</w:t>
      </w:r>
      <w:r>
        <w:rPr>
          <w:spacing w:val="-2"/>
        </w:rPr>
        <w:t xml:space="preserve"> </w:t>
      </w:r>
      <w:r>
        <w:t>of</w:t>
      </w:r>
      <w:r>
        <w:rPr>
          <w:spacing w:val="-3"/>
        </w:rPr>
        <w:t xml:space="preserve"> </w:t>
      </w:r>
      <w:r>
        <w:t>the</w:t>
      </w:r>
      <w:r>
        <w:rPr>
          <w:spacing w:val="-3"/>
        </w:rPr>
        <w:t xml:space="preserve"> </w:t>
      </w:r>
      <w:r>
        <w:t>application</w:t>
      </w:r>
      <w:r>
        <w:rPr>
          <w:spacing w:val="-2"/>
        </w:rPr>
        <w:t xml:space="preserve"> </w:t>
      </w:r>
      <w:r>
        <w:t>that</w:t>
      </w:r>
      <w:r>
        <w:rPr>
          <w:spacing w:val="-2"/>
        </w:rPr>
        <w:t xml:space="preserve"> </w:t>
      </w:r>
      <w:r>
        <w:t>is</w:t>
      </w:r>
      <w:r>
        <w:rPr>
          <w:spacing w:val="-2"/>
        </w:rPr>
        <w:t xml:space="preserve"> </w:t>
      </w:r>
      <w:r>
        <w:t>needed</w:t>
      </w:r>
      <w:r>
        <w:rPr>
          <w:spacing w:val="-2"/>
        </w:rPr>
        <w:t xml:space="preserve"> </w:t>
      </w:r>
      <w:r>
        <w:t>to continue review of the submission.</w:t>
      </w:r>
    </w:p>
    <w:p w14:paraId="4F41088E" w14:textId="75419536" w:rsidR="00EB3AA4" w:rsidRDefault="00FE4390" w:rsidP="00463D32">
      <w:pPr>
        <w:pStyle w:val="BodyText"/>
        <w:spacing w:before="160" w:line="276" w:lineRule="auto"/>
        <w:ind w:left="112" w:right="117"/>
      </w:pPr>
      <w:r>
        <w:rPr>
          <w:b/>
        </w:rPr>
        <w:t xml:space="preserve">Modifications Required </w:t>
      </w:r>
      <w:r>
        <w:t>– Following a review by an IRB member or at a convened IRB meeting a notice</w:t>
      </w:r>
      <w:r>
        <w:rPr>
          <w:spacing w:val="-4"/>
        </w:rPr>
        <w:t xml:space="preserve"> </w:t>
      </w:r>
      <w:r>
        <w:t>of</w:t>
      </w:r>
      <w:r>
        <w:rPr>
          <w:spacing w:val="-4"/>
        </w:rPr>
        <w:t xml:space="preserve"> </w:t>
      </w:r>
      <w:r>
        <w:t>Modifications</w:t>
      </w:r>
      <w:r>
        <w:rPr>
          <w:spacing w:val="-1"/>
        </w:rPr>
        <w:t xml:space="preserve"> </w:t>
      </w:r>
      <w:r>
        <w:t>Required</w:t>
      </w:r>
      <w:r>
        <w:rPr>
          <w:spacing w:val="-3"/>
        </w:rPr>
        <w:t xml:space="preserve"> </w:t>
      </w:r>
      <w:r>
        <w:t>is</w:t>
      </w:r>
      <w:r>
        <w:rPr>
          <w:spacing w:val="-3"/>
        </w:rPr>
        <w:t xml:space="preserve"> </w:t>
      </w:r>
      <w:r>
        <w:t>sent</w:t>
      </w:r>
      <w:r>
        <w:rPr>
          <w:spacing w:val="-3"/>
        </w:rPr>
        <w:t xml:space="preserve"> </w:t>
      </w:r>
      <w:r>
        <w:t>to</w:t>
      </w:r>
      <w:r>
        <w:rPr>
          <w:spacing w:val="-3"/>
        </w:rPr>
        <w:t xml:space="preserve"> </w:t>
      </w:r>
      <w:r>
        <w:t>the</w:t>
      </w:r>
      <w:r>
        <w:rPr>
          <w:spacing w:val="-4"/>
        </w:rPr>
        <w:t xml:space="preserve"> </w:t>
      </w:r>
      <w:r>
        <w:t>PI</w:t>
      </w:r>
      <w:r>
        <w:rPr>
          <w:spacing w:val="-4"/>
        </w:rPr>
        <w:t xml:space="preserve"> </w:t>
      </w:r>
      <w:r>
        <w:t>requesting</w:t>
      </w:r>
      <w:r>
        <w:rPr>
          <w:spacing w:val="-3"/>
        </w:rPr>
        <w:t xml:space="preserve"> </w:t>
      </w:r>
      <w:r>
        <w:t>additional</w:t>
      </w:r>
      <w:r>
        <w:rPr>
          <w:spacing w:val="-3"/>
        </w:rPr>
        <w:t xml:space="preserve"> </w:t>
      </w:r>
      <w:r>
        <w:t>information</w:t>
      </w:r>
      <w:r>
        <w:rPr>
          <w:spacing w:val="-3"/>
        </w:rPr>
        <w:t xml:space="preserve"> </w:t>
      </w:r>
      <w:r>
        <w:t>or</w:t>
      </w:r>
      <w:r>
        <w:rPr>
          <w:spacing w:val="-4"/>
        </w:rPr>
        <w:t xml:space="preserve"> </w:t>
      </w:r>
      <w:r>
        <w:t>revision</w:t>
      </w:r>
      <w:r>
        <w:rPr>
          <w:spacing w:val="-3"/>
        </w:rPr>
        <w:t xml:space="preserve"> </w:t>
      </w:r>
      <w:r>
        <w:t>of</w:t>
      </w:r>
      <w:r>
        <w:rPr>
          <w:spacing w:val="-4"/>
        </w:rPr>
        <w:t xml:space="preserve"> </w:t>
      </w:r>
      <w:r>
        <w:t>some part of the application</w:t>
      </w:r>
      <w:r w:rsidR="00B53D46">
        <w:t xml:space="preserve">. The revision or additional information </w:t>
      </w:r>
      <w:r>
        <w:t xml:space="preserve">is </w:t>
      </w:r>
      <w:r w:rsidR="00B53D46">
        <w:t>required</w:t>
      </w:r>
      <w:r>
        <w:t xml:space="preserve"> for IRB approval of the submission.</w:t>
      </w:r>
    </w:p>
    <w:p w14:paraId="51DB833E" w14:textId="34135AD0" w:rsidR="0032671F" w:rsidRDefault="00FE4390" w:rsidP="00B53D46">
      <w:pPr>
        <w:pStyle w:val="BodyText"/>
        <w:spacing w:before="240" w:line="276" w:lineRule="auto"/>
        <w:ind w:left="112"/>
        <w:rPr>
          <w:spacing w:val="-3"/>
        </w:rPr>
      </w:pPr>
      <w:r>
        <w:t>An IRB review outcome of</w:t>
      </w:r>
      <w:r>
        <w:rPr>
          <w:spacing w:val="-9"/>
        </w:rPr>
        <w:t xml:space="preserve"> </w:t>
      </w:r>
      <w:r>
        <w:t>Acknowledged,</w:t>
      </w:r>
      <w:r>
        <w:rPr>
          <w:spacing w:val="-5"/>
        </w:rPr>
        <w:t xml:space="preserve"> </w:t>
      </w:r>
      <w:r>
        <w:t xml:space="preserve">Approved, </w:t>
      </w:r>
      <w:r w:rsidR="0032671F">
        <w:t xml:space="preserve">Approved with Conditions, </w:t>
      </w:r>
      <w:r>
        <w:t>Exempt, or NHSR is final, and the research project</w:t>
      </w:r>
      <w:r>
        <w:rPr>
          <w:spacing w:val="-3"/>
        </w:rPr>
        <w:t xml:space="preserve"> </w:t>
      </w:r>
      <w:r>
        <w:t>can</w:t>
      </w:r>
      <w:r>
        <w:rPr>
          <w:spacing w:val="-3"/>
        </w:rPr>
        <w:t xml:space="preserve"> </w:t>
      </w:r>
      <w:r>
        <w:t>be</w:t>
      </w:r>
      <w:r>
        <w:rPr>
          <w:spacing w:val="-4"/>
        </w:rPr>
        <w:t xml:space="preserve"> </w:t>
      </w:r>
      <w:r>
        <w:t>initiated.</w:t>
      </w:r>
      <w:r>
        <w:rPr>
          <w:spacing w:val="-3"/>
        </w:rPr>
        <w:t xml:space="preserve"> </w:t>
      </w:r>
    </w:p>
    <w:p w14:paraId="3DE47AD0" w14:textId="751004C4" w:rsidR="00EB3AA4" w:rsidRDefault="00FE4390" w:rsidP="00B53D46">
      <w:pPr>
        <w:pStyle w:val="BodyText"/>
        <w:spacing w:before="240" w:line="276" w:lineRule="auto"/>
        <w:ind w:left="112"/>
      </w:pPr>
      <w:r>
        <w:t>For</w:t>
      </w:r>
      <w:r>
        <w:rPr>
          <w:spacing w:val="-4"/>
        </w:rPr>
        <w:t xml:space="preserve"> </w:t>
      </w:r>
      <w:r w:rsidR="00463D32">
        <w:rPr>
          <w:spacing w:val="-4"/>
        </w:rPr>
        <w:t xml:space="preserve">an IRB review outcome of </w:t>
      </w:r>
      <w:r>
        <w:t>Information</w:t>
      </w:r>
      <w:r>
        <w:rPr>
          <w:spacing w:val="-3"/>
        </w:rPr>
        <w:t xml:space="preserve"> </w:t>
      </w:r>
      <w:r>
        <w:t>Required</w:t>
      </w:r>
      <w:r>
        <w:rPr>
          <w:spacing w:val="-3"/>
        </w:rPr>
        <w:t xml:space="preserve"> </w:t>
      </w:r>
      <w:r>
        <w:t>o</w:t>
      </w:r>
      <w:r w:rsidR="0032671F">
        <w:t>r</w:t>
      </w:r>
      <w:r>
        <w:rPr>
          <w:spacing w:val="-4"/>
        </w:rPr>
        <w:t xml:space="preserve"> </w:t>
      </w:r>
      <w:r>
        <w:t>Modifications</w:t>
      </w:r>
      <w:r>
        <w:rPr>
          <w:spacing w:val="-3"/>
        </w:rPr>
        <w:t xml:space="preserve"> </w:t>
      </w:r>
      <w:r>
        <w:t>Required,</w:t>
      </w:r>
      <w:r>
        <w:rPr>
          <w:spacing w:val="-3"/>
        </w:rPr>
        <w:t xml:space="preserve"> </w:t>
      </w:r>
      <w:r w:rsidR="00463D32">
        <w:rPr>
          <w:spacing w:val="-3"/>
        </w:rPr>
        <w:t>research activities cannot be initiated. T</w:t>
      </w:r>
      <w:r>
        <w:t>he</w:t>
      </w:r>
      <w:r>
        <w:rPr>
          <w:spacing w:val="-4"/>
        </w:rPr>
        <w:t xml:space="preserve"> </w:t>
      </w:r>
      <w:r>
        <w:t xml:space="preserve">student PI will need to respond to </w:t>
      </w:r>
      <w:r w:rsidR="00463D32">
        <w:t xml:space="preserve">the </w:t>
      </w:r>
      <w:r>
        <w:t>requ</w:t>
      </w:r>
      <w:r w:rsidR="00463D32">
        <w:t>este</w:t>
      </w:r>
      <w:r>
        <w:t xml:space="preserve">d </w:t>
      </w:r>
      <w:r w:rsidR="00463D32">
        <w:t xml:space="preserve">information or modifications by submitting a </w:t>
      </w:r>
      <w:r w:rsidR="00286010">
        <w:t xml:space="preserve">revisions package </w:t>
      </w:r>
      <w:r>
        <w:t>via IRBNet.</w:t>
      </w:r>
      <w:r w:rsidR="00463D32">
        <w:t xml:space="preserve"> </w:t>
      </w:r>
      <w:r w:rsidR="00286010">
        <w:t>The IRB will review the revision package and either approve or acknowledge the project or request additional information or modifications.</w:t>
      </w:r>
    </w:p>
    <w:p w14:paraId="014843B3" w14:textId="77777777" w:rsidR="00EB3AA4" w:rsidRDefault="00EB3AA4" w:rsidP="00D839DE">
      <w:pPr>
        <w:pStyle w:val="BodyText"/>
      </w:pPr>
    </w:p>
    <w:p w14:paraId="4C59DE1A" w14:textId="2950309B" w:rsidR="00EB3AA4" w:rsidRPr="004C63D8" w:rsidRDefault="00FE4390" w:rsidP="001E045A">
      <w:pPr>
        <w:pStyle w:val="Heading1"/>
        <w:rPr>
          <w:b w:val="0"/>
          <w:bCs w:val="0"/>
        </w:rPr>
      </w:pPr>
      <w:r>
        <w:t>How</w:t>
      </w:r>
      <w:r>
        <w:rPr>
          <w:spacing w:val="-4"/>
        </w:rPr>
        <w:t xml:space="preserve"> </w:t>
      </w:r>
      <w:r>
        <w:t>do</w:t>
      </w:r>
      <w:r>
        <w:rPr>
          <w:spacing w:val="-4"/>
        </w:rPr>
        <w:t xml:space="preserve"> </w:t>
      </w:r>
      <w:r>
        <w:t>I</w:t>
      </w:r>
      <w:r>
        <w:rPr>
          <w:spacing w:val="-2"/>
        </w:rPr>
        <w:t xml:space="preserve"> </w:t>
      </w:r>
      <w:r>
        <w:t>apply</w:t>
      </w:r>
      <w:r>
        <w:rPr>
          <w:spacing w:val="-2"/>
        </w:rPr>
        <w:t xml:space="preserve"> </w:t>
      </w:r>
      <w:r>
        <w:t>for</w:t>
      </w:r>
      <w:r>
        <w:rPr>
          <w:spacing w:val="-7"/>
        </w:rPr>
        <w:t xml:space="preserve"> </w:t>
      </w:r>
      <w:r w:rsidR="009968E8">
        <w:rPr>
          <w:spacing w:val="-7"/>
        </w:rPr>
        <w:t xml:space="preserve">an </w:t>
      </w:r>
      <w:r>
        <w:t>IRB</w:t>
      </w:r>
      <w:r>
        <w:rPr>
          <w:spacing w:val="-2"/>
        </w:rPr>
        <w:t xml:space="preserve"> review?</w:t>
      </w:r>
    </w:p>
    <w:p w14:paraId="2EAA6E81" w14:textId="77777777" w:rsidR="00EB3AA4" w:rsidRDefault="00FE4390">
      <w:pPr>
        <w:pStyle w:val="Heading2"/>
        <w:spacing w:before="145"/>
      </w:pPr>
      <w:r>
        <w:t>First</w:t>
      </w:r>
      <w:r>
        <w:rPr>
          <w:spacing w:val="-4"/>
        </w:rPr>
        <w:t xml:space="preserve"> </w:t>
      </w:r>
      <w:r>
        <w:t>complete</w:t>
      </w:r>
      <w:r>
        <w:rPr>
          <w:spacing w:val="-3"/>
        </w:rPr>
        <w:t xml:space="preserve"> </w:t>
      </w:r>
      <w:r>
        <w:t>the</w:t>
      </w:r>
      <w:hyperlink r:id="rId21">
        <w:r>
          <w:rPr>
            <w:color w:val="0562C1"/>
            <w:spacing w:val="-1"/>
            <w:u w:val="single" w:color="0562C1"/>
          </w:rPr>
          <w:t xml:space="preserve"> </w:t>
        </w:r>
        <w:r>
          <w:rPr>
            <w:color w:val="0562C1"/>
            <w:u w:val="single" w:color="0562C1"/>
          </w:rPr>
          <w:t>CITI</w:t>
        </w:r>
      </w:hyperlink>
      <w:r>
        <w:rPr>
          <w:color w:val="0562C1"/>
          <w:spacing w:val="-5"/>
        </w:rPr>
        <w:t xml:space="preserve"> </w:t>
      </w:r>
      <w:r>
        <w:t>Social</w:t>
      </w:r>
      <w:r>
        <w:rPr>
          <w:spacing w:val="-2"/>
        </w:rPr>
        <w:t xml:space="preserve"> </w:t>
      </w:r>
      <w:r>
        <w:t>&amp;</w:t>
      </w:r>
      <w:r>
        <w:rPr>
          <w:spacing w:val="-1"/>
        </w:rPr>
        <w:t xml:space="preserve"> </w:t>
      </w:r>
      <w:r>
        <w:t>Behavioral</w:t>
      </w:r>
      <w:r>
        <w:rPr>
          <w:spacing w:val="-2"/>
        </w:rPr>
        <w:t xml:space="preserve"> </w:t>
      </w:r>
      <w:r>
        <w:t>Research</w:t>
      </w:r>
      <w:r>
        <w:rPr>
          <w:spacing w:val="-1"/>
        </w:rPr>
        <w:t xml:space="preserve"> </w:t>
      </w:r>
      <w:r>
        <w:t>or</w:t>
      </w:r>
      <w:r>
        <w:rPr>
          <w:spacing w:val="-2"/>
        </w:rPr>
        <w:t xml:space="preserve"> </w:t>
      </w:r>
      <w:r>
        <w:t>the</w:t>
      </w:r>
      <w:r>
        <w:rPr>
          <w:spacing w:val="-3"/>
        </w:rPr>
        <w:t xml:space="preserve"> </w:t>
      </w:r>
      <w:r>
        <w:t>Biomedical</w:t>
      </w:r>
      <w:r>
        <w:rPr>
          <w:spacing w:val="-1"/>
        </w:rPr>
        <w:t xml:space="preserve"> </w:t>
      </w:r>
      <w:r>
        <w:t>Research</w:t>
      </w:r>
      <w:r>
        <w:rPr>
          <w:spacing w:val="-2"/>
        </w:rPr>
        <w:t xml:space="preserve"> </w:t>
      </w:r>
      <w:r>
        <w:t>Basic</w:t>
      </w:r>
      <w:r>
        <w:rPr>
          <w:spacing w:val="-2"/>
        </w:rPr>
        <w:t xml:space="preserve"> Course</w:t>
      </w:r>
    </w:p>
    <w:p w14:paraId="5B5E0EBF" w14:textId="5321E17B" w:rsidR="00EB3AA4" w:rsidRDefault="00FE4390">
      <w:pPr>
        <w:pStyle w:val="BodyText"/>
        <w:spacing w:before="137"/>
        <w:ind w:left="112"/>
      </w:pPr>
      <w:r>
        <w:t>All</w:t>
      </w:r>
      <w:r>
        <w:rPr>
          <w:spacing w:val="-6"/>
        </w:rPr>
        <w:t xml:space="preserve"> </w:t>
      </w:r>
      <w:r>
        <w:t>CSULB</w:t>
      </w:r>
      <w:r>
        <w:rPr>
          <w:spacing w:val="-2"/>
        </w:rPr>
        <w:t xml:space="preserve"> </w:t>
      </w:r>
      <w:r>
        <w:t>researchers</w:t>
      </w:r>
      <w:r>
        <w:rPr>
          <w:spacing w:val="-1"/>
        </w:rPr>
        <w:t xml:space="preserve"> </w:t>
      </w:r>
      <w:r>
        <w:t>(including</w:t>
      </w:r>
      <w:r>
        <w:rPr>
          <w:spacing w:val="-2"/>
        </w:rPr>
        <w:t xml:space="preserve"> </w:t>
      </w:r>
      <w:r>
        <w:t>Faculty</w:t>
      </w:r>
      <w:r>
        <w:rPr>
          <w:spacing w:val="-15"/>
        </w:rPr>
        <w:t xml:space="preserve"> </w:t>
      </w:r>
      <w:r>
        <w:t>Advisors</w:t>
      </w:r>
      <w:r w:rsidR="0056546A">
        <w:t>/Mentors</w:t>
      </w:r>
      <w:r>
        <w:t>)</w:t>
      </w:r>
      <w:r>
        <w:rPr>
          <w:spacing w:val="-3"/>
        </w:rPr>
        <w:t xml:space="preserve"> </w:t>
      </w:r>
      <w:r>
        <w:t>must</w:t>
      </w:r>
      <w:r>
        <w:rPr>
          <w:spacing w:val="-2"/>
        </w:rPr>
        <w:t xml:space="preserve"> </w:t>
      </w:r>
      <w:r>
        <w:t>complete</w:t>
      </w:r>
      <w:r>
        <w:rPr>
          <w:spacing w:val="-3"/>
        </w:rPr>
        <w:t xml:space="preserve"> </w:t>
      </w:r>
      <w:r>
        <w:t>this</w:t>
      </w:r>
      <w:r>
        <w:rPr>
          <w:spacing w:val="-1"/>
        </w:rPr>
        <w:t xml:space="preserve"> </w:t>
      </w:r>
      <w:r>
        <w:rPr>
          <w:spacing w:val="-2"/>
        </w:rPr>
        <w:t>course.</w:t>
      </w:r>
    </w:p>
    <w:p w14:paraId="4268A4F5" w14:textId="77777777" w:rsidR="00EB3AA4" w:rsidRDefault="00EB3AA4" w:rsidP="00D839DE">
      <w:pPr>
        <w:pStyle w:val="BodyText"/>
      </w:pPr>
    </w:p>
    <w:p w14:paraId="438D103D" w14:textId="6759F43D" w:rsidR="00EB3AA4" w:rsidRDefault="00FE4390">
      <w:pPr>
        <w:pStyle w:val="BodyText"/>
        <w:spacing w:line="360" w:lineRule="auto"/>
        <w:ind w:left="111" w:right="222"/>
      </w:pPr>
      <w:r>
        <w:rPr>
          <w:b/>
          <w:i/>
        </w:rPr>
        <w:t>Meet with your Faculty</w:t>
      </w:r>
      <w:r>
        <w:rPr>
          <w:b/>
          <w:i/>
          <w:spacing w:val="-7"/>
        </w:rPr>
        <w:t xml:space="preserve"> </w:t>
      </w:r>
      <w:r>
        <w:rPr>
          <w:b/>
          <w:i/>
        </w:rPr>
        <w:t>Advisor –</w:t>
      </w:r>
      <w:r>
        <w:t xml:space="preserve">Your </w:t>
      </w:r>
      <w:r>
        <w:t>Faculty</w:t>
      </w:r>
      <w:r>
        <w:rPr>
          <w:spacing w:val="-9"/>
        </w:rPr>
        <w:t xml:space="preserve"> </w:t>
      </w:r>
      <w:r>
        <w:t>Advisor will advise you on finalizing your research application</w:t>
      </w:r>
      <w:r>
        <w:rPr>
          <w:spacing w:val="-3"/>
        </w:rPr>
        <w:t xml:space="preserve"> </w:t>
      </w:r>
      <w:r>
        <w:t>materials</w:t>
      </w:r>
      <w:r>
        <w:rPr>
          <w:spacing w:val="-3"/>
        </w:rPr>
        <w:t xml:space="preserve"> </w:t>
      </w:r>
      <w:r>
        <w:t>for</w:t>
      </w:r>
      <w:r>
        <w:rPr>
          <w:spacing w:val="-2"/>
        </w:rPr>
        <w:t xml:space="preserve"> </w:t>
      </w:r>
      <w:r>
        <w:t>review</w:t>
      </w:r>
      <w:r>
        <w:rPr>
          <w:spacing w:val="-4"/>
        </w:rPr>
        <w:t xml:space="preserve"> </w:t>
      </w:r>
      <w:r>
        <w:t>by</w:t>
      </w:r>
      <w:r>
        <w:rPr>
          <w:spacing w:val="-3"/>
        </w:rPr>
        <w:t xml:space="preserve"> </w:t>
      </w:r>
      <w:r>
        <w:t>the</w:t>
      </w:r>
      <w:r>
        <w:rPr>
          <w:spacing w:val="-2"/>
        </w:rPr>
        <w:t xml:space="preserve"> </w:t>
      </w:r>
      <w:r>
        <w:t>IRB</w:t>
      </w:r>
      <w:r>
        <w:rPr>
          <w:spacing w:val="-3"/>
        </w:rPr>
        <w:t xml:space="preserve"> </w:t>
      </w:r>
      <w:r>
        <w:t>and</w:t>
      </w:r>
      <w:r>
        <w:rPr>
          <w:spacing w:val="-3"/>
        </w:rPr>
        <w:t xml:space="preserve"> </w:t>
      </w:r>
      <w:r>
        <w:t>on</w:t>
      </w:r>
      <w:r>
        <w:rPr>
          <w:spacing w:val="-3"/>
        </w:rPr>
        <w:t xml:space="preserve"> </w:t>
      </w:r>
      <w:r>
        <w:t>creating</w:t>
      </w:r>
      <w:r>
        <w:rPr>
          <w:spacing w:val="-3"/>
        </w:rPr>
        <w:t xml:space="preserve"> </w:t>
      </w:r>
      <w:r>
        <w:t>an</w:t>
      </w:r>
      <w:r>
        <w:rPr>
          <w:spacing w:val="-1"/>
        </w:rPr>
        <w:t xml:space="preserve"> </w:t>
      </w:r>
      <w:hyperlink r:id="rId22" w:history="1">
        <w:r w:rsidRPr="004C63D8">
          <w:rPr>
            <w:rStyle w:val="Hyperlink"/>
          </w:rPr>
          <w:t>IRBNet</w:t>
        </w:r>
      </w:hyperlink>
      <w:r>
        <w:rPr>
          <w:color w:val="0562C1"/>
          <w:spacing w:val="-3"/>
        </w:rPr>
        <w:t xml:space="preserve"> </w:t>
      </w:r>
      <w:r>
        <w:t>account.</w:t>
      </w:r>
      <w:r>
        <w:rPr>
          <w:spacing w:val="-8"/>
        </w:rPr>
        <w:t xml:space="preserve"> </w:t>
      </w:r>
    </w:p>
    <w:p w14:paraId="535E3289" w14:textId="77777777" w:rsidR="00EB3AA4" w:rsidRDefault="00FE4390">
      <w:pPr>
        <w:pStyle w:val="Heading2"/>
        <w:numPr>
          <w:ilvl w:val="0"/>
          <w:numId w:val="1"/>
        </w:numPr>
        <w:tabs>
          <w:tab w:val="left" w:pos="352"/>
        </w:tabs>
        <w:spacing w:line="259" w:lineRule="auto"/>
        <w:ind w:right="286" w:firstLine="0"/>
      </w:pPr>
      <w:r>
        <w:lastRenderedPageBreak/>
        <w:t>Have</w:t>
      </w:r>
      <w:r>
        <w:rPr>
          <w:spacing w:val="-4"/>
        </w:rPr>
        <w:t xml:space="preserve"> </w:t>
      </w:r>
      <w:r>
        <w:t>your</w:t>
      </w:r>
      <w:r>
        <w:rPr>
          <w:spacing w:val="-3"/>
        </w:rPr>
        <w:t xml:space="preserve"> </w:t>
      </w:r>
      <w:r>
        <w:t>hypothesis</w:t>
      </w:r>
      <w:r>
        <w:rPr>
          <w:spacing w:val="-3"/>
        </w:rPr>
        <w:t xml:space="preserve"> </w:t>
      </w:r>
      <w:r>
        <w:t>(or</w:t>
      </w:r>
      <w:r>
        <w:rPr>
          <w:spacing w:val="-3"/>
        </w:rPr>
        <w:t xml:space="preserve"> </w:t>
      </w:r>
      <w:r>
        <w:t>research</w:t>
      </w:r>
      <w:r>
        <w:rPr>
          <w:spacing w:val="-3"/>
        </w:rPr>
        <w:t xml:space="preserve"> </w:t>
      </w:r>
      <w:r>
        <w:t>question)</w:t>
      </w:r>
      <w:r>
        <w:rPr>
          <w:spacing w:val="-4"/>
        </w:rPr>
        <w:t xml:space="preserve"> </w:t>
      </w:r>
      <w:r>
        <w:t>formulated</w:t>
      </w:r>
      <w:r>
        <w:rPr>
          <w:spacing w:val="-3"/>
        </w:rPr>
        <w:t xml:space="preserve"> </w:t>
      </w:r>
      <w:r>
        <w:t>and</w:t>
      </w:r>
      <w:r>
        <w:rPr>
          <w:spacing w:val="-3"/>
        </w:rPr>
        <w:t xml:space="preserve"> </w:t>
      </w:r>
      <w:r>
        <w:t>the</w:t>
      </w:r>
      <w:r>
        <w:rPr>
          <w:spacing w:val="-4"/>
        </w:rPr>
        <w:t xml:space="preserve"> </w:t>
      </w:r>
      <w:r>
        <w:t>research</w:t>
      </w:r>
      <w:r>
        <w:rPr>
          <w:spacing w:val="-3"/>
        </w:rPr>
        <w:t xml:space="preserve"> </w:t>
      </w:r>
      <w:r>
        <w:t>project</w:t>
      </w:r>
      <w:r>
        <w:rPr>
          <w:spacing w:val="-3"/>
        </w:rPr>
        <w:t xml:space="preserve"> </w:t>
      </w:r>
      <w:r>
        <w:t>design</w:t>
      </w:r>
      <w:r>
        <w:rPr>
          <w:spacing w:val="-3"/>
        </w:rPr>
        <w:t xml:space="preserve"> </w:t>
      </w:r>
      <w:r>
        <w:t>finalized in your IRB Application</w:t>
      </w:r>
    </w:p>
    <w:p w14:paraId="5FC58C0E" w14:textId="77777777" w:rsidR="00EB3AA4" w:rsidRDefault="00FE4390">
      <w:pPr>
        <w:pStyle w:val="BodyText"/>
        <w:spacing w:before="119" w:line="360" w:lineRule="auto"/>
        <w:ind w:left="112" w:right="230"/>
      </w:pPr>
      <w:r>
        <w:t>This</w:t>
      </w:r>
      <w:r>
        <w:rPr>
          <w:spacing w:val="-3"/>
        </w:rPr>
        <w:t xml:space="preserve"> </w:t>
      </w:r>
      <w:r>
        <w:t>will</w:t>
      </w:r>
      <w:r>
        <w:rPr>
          <w:spacing w:val="-3"/>
        </w:rPr>
        <w:t xml:space="preserve"> </w:t>
      </w:r>
      <w:r>
        <w:t>include</w:t>
      </w:r>
      <w:r>
        <w:rPr>
          <w:spacing w:val="-4"/>
        </w:rPr>
        <w:t xml:space="preserve"> </w:t>
      </w:r>
      <w:r>
        <w:t>defining</w:t>
      </w:r>
      <w:r>
        <w:rPr>
          <w:spacing w:val="-3"/>
        </w:rPr>
        <w:t xml:space="preserve"> </w:t>
      </w:r>
      <w:r>
        <w:t>your</w:t>
      </w:r>
      <w:r>
        <w:rPr>
          <w:spacing w:val="-4"/>
        </w:rPr>
        <w:t xml:space="preserve"> </w:t>
      </w:r>
      <w:r>
        <w:t>subject</w:t>
      </w:r>
      <w:r>
        <w:rPr>
          <w:spacing w:val="-3"/>
        </w:rPr>
        <w:t xml:space="preserve"> </w:t>
      </w:r>
      <w:r>
        <w:t>population,</w:t>
      </w:r>
      <w:r>
        <w:rPr>
          <w:spacing w:val="-3"/>
        </w:rPr>
        <w:t xml:space="preserve"> </w:t>
      </w:r>
      <w:r>
        <w:t>eligibility</w:t>
      </w:r>
      <w:r>
        <w:rPr>
          <w:spacing w:val="-3"/>
        </w:rPr>
        <w:t xml:space="preserve"> </w:t>
      </w:r>
      <w:r>
        <w:t>criteria,</w:t>
      </w:r>
      <w:r>
        <w:rPr>
          <w:spacing w:val="-3"/>
        </w:rPr>
        <w:t xml:space="preserve"> </w:t>
      </w:r>
      <w:r>
        <w:t>possible</w:t>
      </w:r>
      <w:r>
        <w:rPr>
          <w:spacing w:val="-4"/>
        </w:rPr>
        <w:t xml:space="preserve"> </w:t>
      </w:r>
      <w:r>
        <w:t>risks</w:t>
      </w:r>
      <w:r>
        <w:rPr>
          <w:spacing w:val="-3"/>
        </w:rPr>
        <w:t xml:space="preserve"> </w:t>
      </w:r>
      <w:r>
        <w:t>with</w:t>
      </w:r>
      <w:r>
        <w:rPr>
          <w:spacing w:val="-3"/>
        </w:rPr>
        <w:t xml:space="preserve"> </w:t>
      </w:r>
      <w:r>
        <w:t xml:space="preserve">mitigations, direct benefits if any and possible benefits to society or community, </w:t>
      </w:r>
      <w:hyperlink r:id="rId23">
        <w:r>
          <w:rPr>
            <w:color w:val="0562C1"/>
            <w:u w:val="single" w:color="0562C1"/>
          </w:rPr>
          <w:t>recruitment strategies</w:t>
        </w:r>
        <w:r>
          <w:t>,</w:t>
        </w:r>
      </w:hyperlink>
      <w:r>
        <w:t xml:space="preserve"> compensation/incentives, data collection methods such as survey instruments or interview protocols, plans for securing data and for protecting personal identifiers, and if needed letters of permission/authorization (</w:t>
      </w:r>
      <w:hyperlink r:id="rId24">
        <w:r>
          <w:rPr>
            <w:color w:val="0562C1"/>
            <w:u w:val="single" w:color="0562C1"/>
          </w:rPr>
          <w:t>sample permission letter</w:t>
        </w:r>
      </w:hyperlink>
      <w:r>
        <w:t>).</w:t>
      </w:r>
      <w:r>
        <w:rPr>
          <w:spacing w:val="-3"/>
        </w:rPr>
        <w:t xml:space="preserve"> </w:t>
      </w:r>
      <w:r>
        <w:t>Also include any funding information and additional personnel.</w:t>
      </w:r>
    </w:p>
    <w:p w14:paraId="389AF092" w14:textId="77777777" w:rsidR="00EB3AA4" w:rsidRDefault="00EB3AA4">
      <w:pPr>
        <w:pStyle w:val="BodyText"/>
        <w:spacing w:before="22"/>
      </w:pPr>
    </w:p>
    <w:p w14:paraId="2B0BD1B4" w14:textId="77777777" w:rsidR="00EB3AA4" w:rsidRDefault="00FE4390">
      <w:pPr>
        <w:pStyle w:val="Heading2"/>
        <w:numPr>
          <w:ilvl w:val="0"/>
          <w:numId w:val="1"/>
        </w:numPr>
        <w:tabs>
          <w:tab w:val="left" w:pos="352"/>
        </w:tabs>
        <w:ind w:left="352"/>
      </w:pPr>
      <w:r>
        <w:t>In</w:t>
      </w:r>
      <w:r>
        <w:rPr>
          <w:spacing w:val="-4"/>
        </w:rPr>
        <w:t xml:space="preserve"> </w:t>
      </w:r>
      <w:r>
        <w:t>the</w:t>
      </w:r>
      <w:r>
        <w:rPr>
          <w:spacing w:val="-2"/>
        </w:rPr>
        <w:t xml:space="preserve"> </w:t>
      </w:r>
      <w:r>
        <w:t>IRB</w:t>
      </w:r>
      <w:r>
        <w:rPr>
          <w:spacing w:val="-10"/>
        </w:rPr>
        <w:t xml:space="preserve"> </w:t>
      </w:r>
      <w:r>
        <w:t>Application</w:t>
      </w:r>
      <w:r>
        <w:rPr>
          <w:spacing w:val="-2"/>
        </w:rPr>
        <w:t xml:space="preserve"> </w:t>
      </w:r>
      <w:r>
        <w:t>describe</w:t>
      </w:r>
      <w:r>
        <w:rPr>
          <w:spacing w:val="-2"/>
        </w:rPr>
        <w:t xml:space="preserve"> </w:t>
      </w:r>
      <w:r>
        <w:t>how</w:t>
      </w:r>
      <w:r>
        <w:rPr>
          <w:spacing w:val="-2"/>
        </w:rPr>
        <w:t xml:space="preserve"> </w:t>
      </w:r>
      <w:r>
        <w:t>you</w:t>
      </w:r>
      <w:r>
        <w:rPr>
          <w:spacing w:val="-1"/>
        </w:rPr>
        <w:t xml:space="preserve"> </w:t>
      </w:r>
      <w:r>
        <w:t>will</w:t>
      </w:r>
      <w:r>
        <w:rPr>
          <w:spacing w:val="-3"/>
        </w:rPr>
        <w:t xml:space="preserve"> </w:t>
      </w:r>
      <w:r>
        <w:t>obtain</w:t>
      </w:r>
      <w:r>
        <w:rPr>
          <w:spacing w:val="-2"/>
        </w:rPr>
        <w:t xml:space="preserve"> </w:t>
      </w:r>
      <w:r>
        <w:t>informed</w:t>
      </w:r>
      <w:r>
        <w:rPr>
          <w:spacing w:val="-1"/>
        </w:rPr>
        <w:t xml:space="preserve"> </w:t>
      </w:r>
      <w:r>
        <w:t>consent</w:t>
      </w:r>
      <w:r>
        <w:rPr>
          <w:spacing w:val="-3"/>
        </w:rPr>
        <w:t xml:space="preserve"> </w:t>
      </w:r>
      <w:r>
        <w:t>and</w:t>
      </w:r>
      <w:r>
        <w:rPr>
          <w:spacing w:val="-2"/>
        </w:rPr>
        <w:t xml:space="preserve"> </w:t>
      </w:r>
      <w:r>
        <w:t>include</w:t>
      </w:r>
      <w:r>
        <w:rPr>
          <w:spacing w:val="-2"/>
        </w:rPr>
        <w:t xml:space="preserve"> </w:t>
      </w:r>
      <w:r>
        <w:t>the</w:t>
      </w:r>
      <w:r>
        <w:rPr>
          <w:spacing w:val="-2"/>
        </w:rPr>
        <w:t xml:space="preserve"> consent</w:t>
      </w:r>
    </w:p>
    <w:p w14:paraId="7F78B6DC" w14:textId="3F22C3FE" w:rsidR="00EB3AA4" w:rsidRDefault="00FE4390">
      <w:pPr>
        <w:spacing w:before="142"/>
        <w:ind w:left="112"/>
        <w:rPr>
          <w:b/>
          <w:sz w:val="24"/>
        </w:rPr>
      </w:pPr>
      <w:r>
        <w:rPr>
          <w:rFonts w:ascii="Calibri"/>
        </w:rPr>
        <w:t>(see</w:t>
      </w:r>
      <w:r>
        <w:rPr>
          <w:rFonts w:ascii="Calibri"/>
          <w:spacing w:val="-4"/>
        </w:rPr>
        <w:t xml:space="preserve"> </w:t>
      </w:r>
      <w:hyperlink r:id="rId25" w:history="1">
        <w:r w:rsidRPr="00B36073">
          <w:rPr>
            <w:rStyle w:val="Hyperlink"/>
            <w:sz w:val="24"/>
          </w:rPr>
          <w:t>Consent</w:t>
        </w:r>
        <w:r w:rsidRPr="00B36073">
          <w:rPr>
            <w:rStyle w:val="Hyperlink"/>
            <w:spacing w:val="-2"/>
            <w:sz w:val="24"/>
          </w:rPr>
          <w:t xml:space="preserve"> </w:t>
        </w:r>
        <w:r w:rsidRPr="00B36073">
          <w:rPr>
            <w:rStyle w:val="Hyperlink"/>
            <w:sz w:val="24"/>
          </w:rPr>
          <w:t>guidance</w:t>
        </w:r>
      </w:hyperlink>
      <w:r>
        <w:rPr>
          <w:color w:val="0562C1"/>
          <w:sz w:val="24"/>
          <w:u w:val="single" w:color="0562C1"/>
        </w:rPr>
        <w:t>)</w:t>
      </w:r>
      <w:r>
        <w:rPr>
          <w:sz w:val="24"/>
        </w:rPr>
        <w:t>,</w:t>
      </w:r>
      <w:r>
        <w:rPr>
          <w:spacing w:val="-1"/>
          <w:sz w:val="24"/>
        </w:rPr>
        <w:t xml:space="preserve"> </w:t>
      </w:r>
      <w:r>
        <w:rPr>
          <w:b/>
          <w:sz w:val="24"/>
        </w:rPr>
        <w:t>templates</w:t>
      </w:r>
      <w:r>
        <w:rPr>
          <w:b/>
          <w:spacing w:val="-2"/>
          <w:sz w:val="24"/>
        </w:rPr>
        <w:t xml:space="preserve"> </w:t>
      </w:r>
      <w:r>
        <w:rPr>
          <w:b/>
          <w:sz w:val="24"/>
        </w:rPr>
        <w:t>and</w:t>
      </w:r>
      <w:r>
        <w:rPr>
          <w:b/>
          <w:spacing w:val="-2"/>
          <w:sz w:val="24"/>
        </w:rPr>
        <w:t xml:space="preserve"> </w:t>
      </w:r>
      <w:r>
        <w:rPr>
          <w:b/>
          <w:sz w:val="24"/>
        </w:rPr>
        <w:t>sample</w:t>
      </w:r>
      <w:r>
        <w:rPr>
          <w:b/>
          <w:spacing w:val="-2"/>
          <w:sz w:val="24"/>
        </w:rPr>
        <w:t xml:space="preserve"> documents.</w:t>
      </w:r>
    </w:p>
    <w:p w14:paraId="550C1945" w14:textId="77777777" w:rsidR="00EB3AA4" w:rsidRDefault="00EB3AA4">
      <w:pPr>
        <w:pStyle w:val="BodyText"/>
        <w:spacing w:before="43"/>
        <w:rPr>
          <w:b/>
        </w:rPr>
      </w:pPr>
    </w:p>
    <w:p w14:paraId="4C3255F1" w14:textId="77777777" w:rsidR="00EB3AA4" w:rsidRDefault="00FE4390">
      <w:pPr>
        <w:pStyle w:val="ListParagraph"/>
        <w:numPr>
          <w:ilvl w:val="0"/>
          <w:numId w:val="1"/>
        </w:numPr>
        <w:tabs>
          <w:tab w:val="left" w:pos="352"/>
        </w:tabs>
        <w:spacing w:line="259" w:lineRule="auto"/>
        <w:ind w:right="769" w:firstLine="0"/>
        <w:rPr>
          <w:sz w:val="24"/>
        </w:rPr>
      </w:pPr>
      <w:r>
        <w:rPr>
          <w:b/>
          <w:i/>
          <w:sz w:val="24"/>
        </w:rPr>
        <w:t>Submit</w:t>
      </w:r>
      <w:r>
        <w:rPr>
          <w:b/>
          <w:i/>
          <w:spacing w:val="-4"/>
          <w:sz w:val="24"/>
        </w:rPr>
        <w:t xml:space="preserve"> </w:t>
      </w:r>
      <w:r>
        <w:rPr>
          <w:b/>
          <w:i/>
          <w:sz w:val="24"/>
        </w:rPr>
        <w:t>your</w:t>
      </w:r>
      <w:r>
        <w:rPr>
          <w:b/>
          <w:i/>
          <w:spacing w:val="-7"/>
          <w:sz w:val="24"/>
        </w:rPr>
        <w:t xml:space="preserve"> </w:t>
      </w:r>
      <w:r>
        <w:rPr>
          <w:b/>
          <w:i/>
          <w:sz w:val="24"/>
        </w:rPr>
        <w:t>IRB</w:t>
      </w:r>
      <w:r>
        <w:rPr>
          <w:b/>
          <w:i/>
          <w:spacing w:val="-4"/>
          <w:sz w:val="24"/>
        </w:rPr>
        <w:t xml:space="preserve"> </w:t>
      </w:r>
      <w:r>
        <w:rPr>
          <w:b/>
          <w:i/>
          <w:sz w:val="24"/>
        </w:rPr>
        <w:t>application</w:t>
      </w:r>
      <w:r>
        <w:rPr>
          <w:b/>
          <w:i/>
          <w:spacing w:val="-4"/>
          <w:sz w:val="24"/>
        </w:rPr>
        <w:t xml:space="preserve"> </w:t>
      </w:r>
      <w:r>
        <w:rPr>
          <w:b/>
          <w:i/>
          <w:sz w:val="24"/>
        </w:rPr>
        <w:t>via</w:t>
      </w:r>
      <w:r>
        <w:rPr>
          <w:b/>
          <w:i/>
          <w:spacing w:val="-4"/>
          <w:sz w:val="24"/>
        </w:rPr>
        <w:t xml:space="preserve"> </w:t>
      </w:r>
      <w:r>
        <w:rPr>
          <w:b/>
          <w:i/>
          <w:sz w:val="24"/>
        </w:rPr>
        <w:t>IRBNet</w:t>
      </w:r>
      <w:r>
        <w:rPr>
          <w:b/>
          <w:i/>
          <w:spacing w:val="-4"/>
          <w:sz w:val="24"/>
        </w:rPr>
        <w:t xml:space="preserve"> </w:t>
      </w:r>
      <w:r>
        <w:rPr>
          <w:b/>
          <w:i/>
          <w:sz w:val="24"/>
        </w:rPr>
        <w:t>–</w:t>
      </w:r>
      <w:r>
        <w:rPr>
          <w:b/>
          <w:i/>
          <w:spacing w:val="-4"/>
          <w:sz w:val="24"/>
        </w:rPr>
        <w:t xml:space="preserve"> </w:t>
      </w:r>
      <w:r>
        <w:rPr>
          <w:sz w:val="24"/>
        </w:rPr>
        <w:t>You</w:t>
      </w:r>
      <w:r>
        <w:rPr>
          <w:spacing w:val="-4"/>
          <w:sz w:val="24"/>
        </w:rPr>
        <w:t xml:space="preserve"> </w:t>
      </w:r>
      <w:r>
        <w:rPr>
          <w:sz w:val="24"/>
        </w:rPr>
        <w:t>will</w:t>
      </w:r>
      <w:r>
        <w:rPr>
          <w:spacing w:val="-4"/>
          <w:sz w:val="24"/>
        </w:rPr>
        <w:t xml:space="preserve"> </w:t>
      </w:r>
      <w:r>
        <w:rPr>
          <w:sz w:val="24"/>
        </w:rPr>
        <w:t>need</w:t>
      </w:r>
      <w:r>
        <w:rPr>
          <w:spacing w:val="-4"/>
          <w:sz w:val="24"/>
        </w:rPr>
        <w:t xml:space="preserve"> </w:t>
      </w:r>
      <w:r>
        <w:rPr>
          <w:sz w:val="24"/>
        </w:rPr>
        <w:t>to</w:t>
      </w:r>
      <w:r>
        <w:rPr>
          <w:spacing w:val="-4"/>
          <w:sz w:val="24"/>
        </w:rPr>
        <w:t xml:space="preserve"> </w:t>
      </w:r>
      <w:r>
        <w:rPr>
          <w:sz w:val="24"/>
        </w:rPr>
        <w:t>submit</w:t>
      </w:r>
      <w:r>
        <w:rPr>
          <w:spacing w:val="-4"/>
          <w:sz w:val="24"/>
        </w:rPr>
        <w:t xml:space="preserve"> </w:t>
      </w:r>
      <w:r>
        <w:rPr>
          <w:sz w:val="24"/>
        </w:rPr>
        <w:t>the</w:t>
      </w:r>
      <w:r>
        <w:rPr>
          <w:spacing w:val="-5"/>
          <w:sz w:val="24"/>
        </w:rPr>
        <w:t xml:space="preserve"> </w:t>
      </w:r>
      <w:r>
        <w:rPr>
          <w:sz w:val="24"/>
        </w:rPr>
        <w:t>following</w:t>
      </w:r>
      <w:r>
        <w:rPr>
          <w:spacing w:val="-4"/>
          <w:sz w:val="24"/>
        </w:rPr>
        <w:t xml:space="preserve"> </w:t>
      </w:r>
      <w:r>
        <w:rPr>
          <w:sz w:val="24"/>
        </w:rPr>
        <w:t>materials</w:t>
      </w:r>
      <w:r>
        <w:rPr>
          <w:spacing w:val="-4"/>
          <w:sz w:val="24"/>
        </w:rPr>
        <w:t xml:space="preserve"> </w:t>
      </w:r>
      <w:r>
        <w:rPr>
          <w:sz w:val="24"/>
        </w:rPr>
        <w:t>as organized below:</w:t>
      </w:r>
    </w:p>
    <w:p w14:paraId="4217CB47" w14:textId="77777777" w:rsidR="00EB3AA4" w:rsidRDefault="00FE4390">
      <w:pPr>
        <w:pStyle w:val="ListParagraph"/>
        <w:numPr>
          <w:ilvl w:val="1"/>
          <w:numId w:val="1"/>
        </w:numPr>
        <w:tabs>
          <w:tab w:val="left" w:pos="1035"/>
        </w:tabs>
        <w:spacing w:before="119"/>
        <w:ind w:left="1035" w:hanging="203"/>
        <w:rPr>
          <w:sz w:val="24"/>
        </w:rPr>
      </w:pPr>
      <w:r>
        <w:rPr>
          <w:sz w:val="24"/>
        </w:rPr>
        <w:t>IRB</w:t>
      </w:r>
      <w:r>
        <w:rPr>
          <w:spacing w:val="-15"/>
          <w:sz w:val="24"/>
        </w:rPr>
        <w:t xml:space="preserve"> </w:t>
      </w:r>
      <w:r>
        <w:rPr>
          <w:sz w:val="24"/>
        </w:rPr>
        <w:t>Application</w:t>
      </w:r>
      <w:r>
        <w:rPr>
          <w:spacing w:val="-3"/>
          <w:sz w:val="24"/>
        </w:rPr>
        <w:t xml:space="preserve"> </w:t>
      </w:r>
      <w:r>
        <w:rPr>
          <w:spacing w:val="-2"/>
          <w:sz w:val="24"/>
        </w:rPr>
        <w:t>Form;</w:t>
      </w:r>
    </w:p>
    <w:p w14:paraId="25DE3CA2" w14:textId="77777777" w:rsidR="00EB3AA4" w:rsidRDefault="00FE4390" w:rsidP="007B62F1">
      <w:pPr>
        <w:pStyle w:val="ListParagraph"/>
        <w:numPr>
          <w:ilvl w:val="1"/>
          <w:numId w:val="1"/>
        </w:numPr>
        <w:tabs>
          <w:tab w:val="left" w:pos="1035"/>
        </w:tabs>
        <w:spacing w:before="120"/>
        <w:ind w:left="1035" w:hanging="203"/>
        <w:rPr>
          <w:sz w:val="24"/>
        </w:rPr>
      </w:pPr>
      <w:r>
        <w:rPr>
          <w:sz w:val="24"/>
        </w:rPr>
        <w:t>Informed</w:t>
      </w:r>
      <w:r>
        <w:rPr>
          <w:spacing w:val="-3"/>
          <w:sz w:val="24"/>
        </w:rPr>
        <w:t xml:space="preserve"> </w:t>
      </w:r>
      <w:r>
        <w:rPr>
          <w:sz w:val="24"/>
        </w:rPr>
        <w:t>Consent</w:t>
      </w:r>
      <w:r>
        <w:rPr>
          <w:spacing w:val="-2"/>
          <w:sz w:val="24"/>
        </w:rPr>
        <w:t xml:space="preserve"> </w:t>
      </w:r>
      <w:r>
        <w:rPr>
          <w:sz w:val="24"/>
        </w:rPr>
        <w:t>document;</w:t>
      </w:r>
      <w:r>
        <w:rPr>
          <w:spacing w:val="-2"/>
          <w:sz w:val="24"/>
        </w:rPr>
        <w:t xml:space="preserve"> </w:t>
      </w:r>
      <w:r>
        <w:rPr>
          <w:spacing w:val="-5"/>
          <w:sz w:val="24"/>
        </w:rPr>
        <w:t>and</w:t>
      </w:r>
    </w:p>
    <w:p w14:paraId="59C8E486" w14:textId="77777777" w:rsidR="00EB3AA4" w:rsidRDefault="00FE4390" w:rsidP="007B62F1">
      <w:pPr>
        <w:pStyle w:val="ListParagraph"/>
        <w:numPr>
          <w:ilvl w:val="1"/>
          <w:numId w:val="1"/>
        </w:numPr>
        <w:tabs>
          <w:tab w:val="left" w:pos="1012"/>
          <w:tab w:val="left" w:pos="1021"/>
        </w:tabs>
        <w:spacing w:before="120" w:line="259" w:lineRule="auto"/>
        <w:ind w:right="578" w:hanging="180"/>
        <w:rPr>
          <w:sz w:val="24"/>
        </w:rPr>
      </w:pPr>
      <w:r>
        <w:rPr>
          <w:sz w:val="24"/>
        </w:rPr>
        <w:tab/>
        <w:t>Appendices</w:t>
      </w:r>
      <w:r>
        <w:rPr>
          <w:spacing w:val="-7"/>
          <w:sz w:val="24"/>
        </w:rPr>
        <w:t xml:space="preserve"> </w:t>
      </w:r>
      <w:r>
        <w:rPr>
          <w:sz w:val="24"/>
        </w:rPr>
        <w:t>(all</w:t>
      </w:r>
      <w:r>
        <w:rPr>
          <w:spacing w:val="-3"/>
          <w:sz w:val="24"/>
        </w:rPr>
        <w:t xml:space="preserve"> </w:t>
      </w:r>
      <w:r>
        <w:rPr>
          <w:sz w:val="24"/>
        </w:rPr>
        <w:t>other</w:t>
      </w:r>
      <w:r>
        <w:rPr>
          <w:spacing w:val="-4"/>
          <w:sz w:val="24"/>
        </w:rPr>
        <w:t xml:space="preserve"> </w:t>
      </w:r>
      <w:r>
        <w:rPr>
          <w:sz w:val="24"/>
        </w:rPr>
        <w:t>submission</w:t>
      </w:r>
      <w:r>
        <w:rPr>
          <w:spacing w:val="-3"/>
          <w:sz w:val="24"/>
        </w:rPr>
        <w:t xml:space="preserve"> </w:t>
      </w:r>
      <w:r>
        <w:rPr>
          <w:sz w:val="24"/>
        </w:rPr>
        <w:t>materials</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single</w:t>
      </w:r>
      <w:r>
        <w:rPr>
          <w:spacing w:val="-4"/>
          <w:sz w:val="24"/>
        </w:rPr>
        <w:t xml:space="preserve"> </w:t>
      </w:r>
      <w:r>
        <w:rPr>
          <w:sz w:val="24"/>
        </w:rPr>
        <w:t>file</w:t>
      </w:r>
      <w:r>
        <w:rPr>
          <w:spacing w:val="-4"/>
          <w:sz w:val="24"/>
        </w:rPr>
        <w:t xml:space="preserve"> </w:t>
      </w:r>
      <w:r>
        <w:rPr>
          <w:sz w:val="24"/>
        </w:rPr>
        <w:t>and</w:t>
      </w:r>
      <w:r>
        <w:rPr>
          <w:spacing w:val="-3"/>
          <w:sz w:val="24"/>
        </w:rPr>
        <w:t xml:space="preserve"> </w:t>
      </w:r>
      <w:r>
        <w:rPr>
          <w:sz w:val="24"/>
        </w:rPr>
        <w:t>labeled,</w:t>
      </w:r>
      <w:r>
        <w:rPr>
          <w:spacing w:val="-1"/>
          <w:sz w:val="24"/>
        </w:rPr>
        <w:t xml:space="preserve"> </w:t>
      </w:r>
      <w:r>
        <w:rPr>
          <w:sz w:val="24"/>
        </w:rPr>
        <w:t>e.g.,</w:t>
      </w:r>
      <w:r>
        <w:rPr>
          <w:spacing w:val="-15"/>
          <w:sz w:val="24"/>
        </w:rPr>
        <w:t xml:space="preserve"> </w:t>
      </w:r>
      <w:r>
        <w:rPr>
          <w:sz w:val="24"/>
        </w:rPr>
        <w:t>Appendix</w:t>
      </w:r>
      <w:r>
        <w:rPr>
          <w:spacing w:val="-15"/>
          <w:sz w:val="24"/>
        </w:rPr>
        <w:t xml:space="preserve"> </w:t>
      </w:r>
      <w:r>
        <w:rPr>
          <w:sz w:val="24"/>
        </w:rPr>
        <w:t>A</w:t>
      </w:r>
      <w:r>
        <w:rPr>
          <w:spacing w:val="-15"/>
          <w:sz w:val="24"/>
        </w:rPr>
        <w:t xml:space="preserve"> </w:t>
      </w:r>
      <w:r>
        <w:rPr>
          <w:sz w:val="24"/>
        </w:rPr>
        <w:t>– Recruitment Materials,</w:t>
      </w:r>
      <w:r>
        <w:rPr>
          <w:spacing w:val="-10"/>
          <w:sz w:val="24"/>
        </w:rPr>
        <w:t xml:space="preserve"> </w:t>
      </w:r>
      <w:r>
        <w:rPr>
          <w:sz w:val="24"/>
        </w:rPr>
        <w:t>Appendix B – Faculty</w:t>
      </w:r>
      <w:r>
        <w:rPr>
          <w:spacing w:val="-13"/>
          <w:sz w:val="24"/>
        </w:rPr>
        <w:t xml:space="preserve"> </w:t>
      </w:r>
      <w:r>
        <w:rPr>
          <w:sz w:val="24"/>
        </w:rPr>
        <w:t>Advisor Letter,</w:t>
      </w:r>
      <w:r>
        <w:rPr>
          <w:spacing w:val="-13"/>
          <w:sz w:val="24"/>
        </w:rPr>
        <w:t xml:space="preserve"> </w:t>
      </w:r>
      <w:r>
        <w:rPr>
          <w:sz w:val="24"/>
        </w:rPr>
        <w:t>Appendix C – Survey, etc.)</w:t>
      </w:r>
    </w:p>
    <w:p w14:paraId="64D38FBB" w14:textId="77777777" w:rsidR="009968E8" w:rsidRDefault="009968E8" w:rsidP="009968E8">
      <w:pPr>
        <w:pStyle w:val="BodyText"/>
        <w:spacing w:line="276" w:lineRule="auto"/>
        <w:ind w:left="112" w:right="222"/>
      </w:pPr>
    </w:p>
    <w:p w14:paraId="4468FAC4" w14:textId="7543D383" w:rsidR="00EB3AA4" w:rsidRDefault="00FE4390" w:rsidP="009968E8">
      <w:pPr>
        <w:pStyle w:val="BodyText"/>
        <w:spacing w:line="360" w:lineRule="auto"/>
        <w:ind w:left="112" w:right="222"/>
      </w:pPr>
      <w:r>
        <w:t>Additionally, in IRBNet, under the “Project</w:t>
      </w:r>
      <w:r>
        <w:rPr>
          <w:spacing w:val="-7"/>
        </w:rPr>
        <w:t xml:space="preserve"> </w:t>
      </w:r>
      <w:r>
        <w:t xml:space="preserve">Administration”, column on the left </w:t>
      </w:r>
      <w:r w:rsidR="009968E8">
        <w:t xml:space="preserve">side </w:t>
      </w:r>
      <w:r>
        <w:t>of the screen, the student</w:t>
      </w:r>
      <w:r>
        <w:rPr>
          <w:spacing w:val="-8"/>
        </w:rPr>
        <w:t xml:space="preserve"> </w:t>
      </w:r>
      <w:r>
        <w:t>PI</w:t>
      </w:r>
      <w:r>
        <w:rPr>
          <w:spacing w:val="-6"/>
        </w:rPr>
        <w:t xml:space="preserve"> </w:t>
      </w:r>
      <w:r>
        <w:t>must</w:t>
      </w:r>
      <w:r>
        <w:rPr>
          <w:spacing w:val="-5"/>
        </w:rPr>
        <w:t xml:space="preserve"> </w:t>
      </w:r>
      <w:r>
        <w:t>“Share</w:t>
      </w:r>
      <w:r>
        <w:rPr>
          <w:spacing w:val="-6"/>
        </w:rPr>
        <w:t xml:space="preserve"> </w:t>
      </w:r>
      <w:r>
        <w:t>this</w:t>
      </w:r>
      <w:r>
        <w:rPr>
          <w:spacing w:val="-5"/>
        </w:rPr>
        <w:t xml:space="preserve"> </w:t>
      </w:r>
      <w:r>
        <w:t>Project”</w:t>
      </w:r>
      <w:r>
        <w:rPr>
          <w:spacing w:val="-6"/>
        </w:rPr>
        <w:t xml:space="preserve"> </w:t>
      </w:r>
      <w:r>
        <w:t>with</w:t>
      </w:r>
      <w:r>
        <w:rPr>
          <w:spacing w:val="-5"/>
        </w:rPr>
        <w:t xml:space="preserve"> </w:t>
      </w:r>
      <w:r>
        <w:t>the</w:t>
      </w:r>
      <w:r>
        <w:rPr>
          <w:spacing w:val="-6"/>
        </w:rPr>
        <w:t xml:space="preserve"> </w:t>
      </w:r>
      <w:r>
        <w:t>FA</w:t>
      </w:r>
      <w:r>
        <w:rPr>
          <w:spacing w:val="-15"/>
        </w:rPr>
        <w:t xml:space="preserve"> </w:t>
      </w:r>
      <w:r>
        <w:t>and</w:t>
      </w:r>
      <w:r>
        <w:rPr>
          <w:spacing w:val="-5"/>
        </w:rPr>
        <w:t xml:space="preserve"> </w:t>
      </w:r>
      <w:r>
        <w:t>give</w:t>
      </w:r>
      <w:r>
        <w:rPr>
          <w:spacing w:val="-6"/>
        </w:rPr>
        <w:t xml:space="preserve"> </w:t>
      </w:r>
      <w:r>
        <w:t>the</w:t>
      </w:r>
      <w:r>
        <w:rPr>
          <w:spacing w:val="-6"/>
        </w:rPr>
        <w:t xml:space="preserve"> </w:t>
      </w:r>
      <w:r>
        <w:t>FA</w:t>
      </w:r>
      <w:r>
        <w:rPr>
          <w:spacing w:val="-15"/>
        </w:rPr>
        <w:t xml:space="preserve"> </w:t>
      </w:r>
      <w:r>
        <w:t>“Full”</w:t>
      </w:r>
      <w:r>
        <w:rPr>
          <w:spacing w:val="-6"/>
        </w:rPr>
        <w:t xml:space="preserve"> </w:t>
      </w:r>
      <w:r>
        <w:t>access.</w:t>
      </w:r>
      <w:r>
        <w:rPr>
          <w:spacing w:val="-10"/>
        </w:rPr>
        <w:t xml:space="preserve"> </w:t>
      </w:r>
      <w:r>
        <w:t>This</w:t>
      </w:r>
      <w:r>
        <w:rPr>
          <w:spacing w:val="-5"/>
        </w:rPr>
        <w:t xml:space="preserve"> </w:t>
      </w:r>
      <w:r>
        <w:t>will</w:t>
      </w:r>
      <w:r>
        <w:rPr>
          <w:spacing w:val="-5"/>
        </w:rPr>
        <w:t xml:space="preserve"> </w:t>
      </w:r>
      <w:r>
        <w:t>allow</w:t>
      </w:r>
      <w:r>
        <w:rPr>
          <w:spacing w:val="-6"/>
        </w:rPr>
        <w:t xml:space="preserve"> </w:t>
      </w:r>
      <w:r>
        <w:t>the</w:t>
      </w:r>
      <w:r>
        <w:rPr>
          <w:spacing w:val="-6"/>
        </w:rPr>
        <w:t xml:space="preserve"> </w:t>
      </w:r>
      <w:r>
        <w:t xml:space="preserve">FA to receive the same communications </w:t>
      </w:r>
      <w:r w:rsidR="009968E8">
        <w:t xml:space="preserve">from the IRB </w:t>
      </w:r>
      <w:r>
        <w:t>as the student PI.</w:t>
      </w:r>
    </w:p>
    <w:p w14:paraId="0A68FCF6" w14:textId="77777777" w:rsidR="00EB3AA4" w:rsidRDefault="00EB3AA4" w:rsidP="0048538B">
      <w:pPr>
        <w:pStyle w:val="BodyText"/>
      </w:pPr>
    </w:p>
    <w:p w14:paraId="78BD0EFA" w14:textId="77777777" w:rsidR="00EB3AA4" w:rsidRDefault="00FE4390" w:rsidP="0048538B">
      <w:pPr>
        <w:pStyle w:val="ListParagraph"/>
        <w:numPr>
          <w:ilvl w:val="0"/>
          <w:numId w:val="1"/>
        </w:numPr>
        <w:tabs>
          <w:tab w:val="left" w:pos="352"/>
        </w:tabs>
        <w:spacing w:line="360" w:lineRule="auto"/>
        <w:ind w:right="202" w:firstLine="0"/>
        <w:jc w:val="both"/>
        <w:rPr>
          <w:sz w:val="24"/>
        </w:rPr>
      </w:pPr>
      <w:r>
        <w:rPr>
          <w:b/>
          <w:i/>
          <w:sz w:val="24"/>
        </w:rPr>
        <w:t>Monitor</w:t>
      </w:r>
      <w:r>
        <w:rPr>
          <w:b/>
          <w:i/>
          <w:spacing w:val="-2"/>
          <w:sz w:val="24"/>
        </w:rPr>
        <w:t xml:space="preserve"> </w:t>
      </w:r>
      <w:r>
        <w:rPr>
          <w:b/>
          <w:i/>
          <w:sz w:val="24"/>
        </w:rPr>
        <w:t>your</w:t>
      </w:r>
      <w:r>
        <w:rPr>
          <w:b/>
          <w:i/>
          <w:spacing w:val="-2"/>
          <w:sz w:val="24"/>
        </w:rPr>
        <w:t xml:space="preserve"> </w:t>
      </w:r>
      <w:r>
        <w:rPr>
          <w:b/>
          <w:i/>
          <w:sz w:val="24"/>
        </w:rPr>
        <w:t>email</w:t>
      </w:r>
      <w:r>
        <w:rPr>
          <w:b/>
          <w:i/>
          <w:spacing w:val="-2"/>
          <w:sz w:val="24"/>
        </w:rPr>
        <w:t xml:space="preserve"> </w:t>
      </w:r>
      <w:r>
        <w:rPr>
          <w:b/>
          <w:i/>
          <w:sz w:val="24"/>
        </w:rPr>
        <w:t>–</w:t>
      </w:r>
      <w:r>
        <w:rPr>
          <w:b/>
          <w:i/>
          <w:spacing w:val="-5"/>
          <w:sz w:val="24"/>
        </w:rPr>
        <w:t xml:space="preserve"> </w:t>
      </w:r>
      <w:r>
        <w:rPr>
          <w:sz w:val="24"/>
        </w:rPr>
        <w:t>IRBNet</w:t>
      </w:r>
      <w:r>
        <w:rPr>
          <w:spacing w:val="-2"/>
          <w:sz w:val="24"/>
        </w:rPr>
        <w:t xml:space="preserve"> </w:t>
      </w:r>
      <w:r>
        <w:rPr>
          <w:sz w:val="24"/>
        </w:rPr>
        <w:t>notices</w:t>
      </w:r>
      <w:r>
        <w:rPr>
          <w:spacing w:val="-2"/>
          <w:sz w:val="24"/>
        </w:rPr>
        <w:t xml:space="preserve"> </w:t>
      </w:r>
      <w:r>
        <w:rPr>
          <w:sz w:val="24"/>
        </w:rPr>
        <w:t>are</w:t>
      </w:r>
      <w:r>
        <w:rPr>
          <w:spacing w:val="-3"/>
          <w:sz w:val="24"/>
        </w:rPr>
        <w:t xml:space="preserve"> </w:t>
      </w:r>
      <w:r>
        <w:rPr>
          <w:sz w:val="24"/>
        </w:rPr>
        <w:t>sent</w:t>
      </w:r>
      <w:r>
        <w:rPr>
          <w:spacing w:val="-2"/>
          <w:sz w:val="24"/>
        </w:rPr>
        <w:t xml:space="preserve"> </w:t>
      </w:r>
      <w:r>
        <w:rPr>
          <w:sz w:val="24"/>
        </w:rPr>
        <w:t>to</w:t>
      </w:r>
      <w:r>
        <w:rPr>
          <w:spacing w:val="-2"/>
          <w:sz w:val="24"/>
        </w:rPr>
        <w:t xml:space="preserve"> </w:t>
      </w:r>
      <w:r>
        <w:rPr>
          <w:sz w:val="24"/>
        </w:rPr>
        <w:t>your</w:t>
      </w:r>
      <w:r>
        <w:rPr>
          <w:spacing w:val="-3"/>
          <w:sz w:val="24"/>
        </w:rPr>
        <w:t xml:space="preserve"> </w:t>
      </w:r>
      <w:r>
        <w:rPr>
          <w:sz w:val="24"/>
        </w:rPr>
        <w:t>email</w:t>
      </w:r>
      <w:r>
        <w:rPr>
          <w:spacing w:val="-2"/>
          <w:sz w:val="24"/>
        </w:rPr>
        <w:t xml:space="preserve"> </w:t>
      </w:r>
      <w:r>
        <w:rPr>
          <w:sz w:val="24"/>
        </w:rPr>
        <w:t>when</w:t>
      </w:r>
      <w:r>
        <w:rPr>
          <w:spacing w:val="-2"/>
          <w:sz w:val="24"/>
        </w:rPr>
        <w:t xml:space="preserve"> </w:t>
      </w:r>
      <w:r>
        <w:rPr>
          <w:sz w:val="24"/>
        </w:rPr>
        <w:t>an</w:t>
      </w:r>
      <w:r>
        <w:rPr>
          <w:spacing w:val="-1"/>
          <w:sz w:val="24"/>
        </w:rPr>
        <w:t xml:space="preserve"> </w:t>
      </w:r>
      <w:r>
        <w:rPr>
          <w:sz w:val="24"/>
        </w:rPr>
        <w:t>action</w:t>
      </w:r>
      <w:r>
        <w:rPr>
          <w:spacing w:val="-2"/>
          <w:sz w:val="24"/>
        </w:rPr>
        <w:t xml:space="preserve"> </w:t>
      </w:r>
      <w:r>
        <w:rPr>
          <w:sz w:val="24"/>
        </w:rPr>
        <w:t>on</w:t>
      </w:r>
      <w:r>
        <w:rPr>
          <w:spacing w:val="-2"/>
          <w:sz w:val="24"/>
        </w:rPr>
        <w:t xml:space="preserve"> </w:t>
      </w:r>
      <w:r>
        <w:rPr>
          <w:sz w:val="24"/>
        </w:rPr>
        <w:t>your</w:t>
      </w:r>
      <w:r>
        <w:rPr>
          <w:spacing w:val="-3"/>
          <w:sz w:val="24"/>
        </w:rPr>
        <w:t xml:space="preserve"> </w:t>
      </w:r>
      <w:r>
        <w:rPr>
          <w:sz w:val="24"/>
        </w:rPr>
        <w:t>part</w:t>
      </w:r>
      <w:r>
        <w:rPr>
          <w:spacing w:val="-2"/>
          <w:sz w:val="24"/>
        </w:rPr>
        <w:t xml:space="preserve"> </w:t>
      </w:r>
      <w:r>
        <w:rPr>
          <w:sz w:val="24"/>
        </w:rPr>
        <w:t>is</w:t>
      </w:r>
      <w:r>
        <w:rPr>
          <w:spacing w:val="-2"/>
          <w:sz w:val="24"/>
        </w:rPr>
        <w:t xml:space="preserve"> </w:t>
      </w:r>
      <w:r>
        <w:rPr>
          <w:sz w:val="24"/>
        </w:rPr>
        <w:t xml:space="preserve">required. </w:t>
      </w:r>
      <w:r>
        <w:rPr>
          <w:sz w:val="24"/>
        </w:rPr>
        <w:t>Respond</w:t>
      </w:r>
      <w:r>
        <w:rPr>
          <w:spacing w:val="-2"/>
          <w:sz w:val="24"/>
        </w:rPr>
        <w:t xml:space="preserve"> </w:t>
      </w:r>
      <w:r>
        <w:rPr>
          <w:sz w:val="24"/>
        </w:rPr>
        <w:t>promptly</w:t>
      </w:r>
      <w:r>
        <w:rPr>
          <w:spacing w:val="-2"/>
          <w:sz w:val="24"/>
        </w:rPr>
        <w:t xml:space="preserve"> </w:t>
      </w:r>
      <w:r>
        <w:rPr>
          <w:sz w:val="24"/>
        </w:rPr>
        <w:t>to</w:t>
      </w:r>
      <w:r>
        <w:rPr>
          <w:spacing w:val="-2"/>
          <w:sz w:val="24"/>
        </w:rPr>
        <w:t xml:space="preserve"> </w:t>
      </w:r>
      <w:r>
        <w:rPr>
          <w:sz w:val="24"/>
        </w:rPr>
        <w:t>any</w:t>
      </w:r>
      <w:r>
        <w:rPr>
          <w:spacing w:val="-2"/>
          <w:sz w:val="24"/>
        </w:rPr>
        <w:t xml:space="preserve"> </w:t>
      </w:r>
      <w:r>
        <w:rPr>
          <w:sz w:val="24"/>
        </w:rPr>
        <w:t>requested</w:t>
      </w:r>
      <w:r>
        <w:rPr>
          <w:spacing w:val="-2"/>
          <w:sz w:val="24"/>
        </w:rPr>
        <w:t xml:space="preserve"> </w:t>
      </w:r>
      <w:r>
        <w:rPr>
          <w:sz w:val="24"/>
        </w:rPr>
        <w:t>modifications</w:t>
      </w:r>
      <w:r>
        <w:rPr>
          <w:spacing w:val="-2"/>
          <w:sz w:val="24"/>
        </w:rPr>
        <w:t xml:space="preserve"> </w:t>
      </w:r>
      <w:r>
        <w:rPr>
          <w:sz w:val="24"/>
        </w:rPr>
        <w:t>to</w:t>
      </w:r>
      <w:r>
        <w:rPr>
          <w:spacing w:val="-2"/>
          <w:sz w:val="24"/>
        </w:rPr>
        <w:t xml:space="preserve"> </w:t>
      </w:r>
      <w:r>
        <w:rPr>
          <w:sz w:val="24"/>
        </w:rPr>
        <w:t>your</w:t>
      </w:r>
      <w:r>
        <w:rPr>
          <w:spacing w:val="-3"/>
          <w:sz w:val="24"/>
        </w:rPr>
        <w:t xml:space="preserve"> </w:t>
      </w:r>
      <w:r>
        <w:rPr>
          <w:sz w:val="24"/>
        </w:rPr>
        <w:t>application</w:t>
      </w:r>
      <w:r>
        <w:rPr>
          <w:spacing w:val="-2"/>
          <w:sz w:val="24"/>
        </w:rPr>
        <w:t xml:space="preserve"> </w:t>
      </w:r>
      <w:r>
        <w:rPr>
          <w:sz w:val="24"/>
        </w:rPr>
        <w:t>or</w:t>
      </w:r>
      <w:r>
        <w:rPr>
          <w:spacing w:val="-3"/>
          <w:sz w:val="24"/>
        </w:rPr>
        <w:t xml:space="preserve"> </w:t>
      </w:r>
      <w:r>
        <w:rPr>
          <w:sz w:val="24"/>
        </w:rPr>
        <w:t>requests</w:t>
      </w:r>
      <w:r>
        <w:rPr>
          <w:spacing w:val="-2"/>
          <w:sz w:val="24"/>
        </w:rPr>
        <w:t xml:space="preserve"> </w:t>
      </w:r>
      <w:r>
        <w:rPr>
          <w:sz w:val="24"/>
        </w:rPr>
        <w:t>for</w:t>
      </w:r>
      <w:r>
        <w:rPr>
          <w:spacing w:val="-3"/>
          <w:sz w:val="24"/>
        </w:rPr>
        <w:t xml:space="preserve"> </w:t>
      </w:r>
      <w:r>
        <w:rPr>
          <w:sz w:val="24"/>
        </w:rPr>
        <w:t>information.</w:t>
      </w:r>
      <w:r>
        <w:rPr>
          <w:spacing w:val="-12"/>
          <w:sz w:val="24"/>
        </w:rPr>
        <w:t xml:space="preserve"> </w:t>
      </w:r>
      <w:r>
        <w:rPr>
          <w:sz w:val="24"/>
        </w:rPr>
        <w:t>Your IRB approval will also be sent via an IRBNet email notice.</w:t>
      </w:r>
    </w:p>
    <w:p w14:paraId="07F49412" w14:textId="77777777" w:rsidR="00EB3AA4" w:rsidRDefault="00EB3AA4" w:rsidP="0048538B">
      <w:pPr>
        <w:pStyle w:val="BodyText"/>
      </w:pPr>
    </w:p>
    <w:p w14:paraId="4CE124C5" w14:textId="1F44386A" w:rsidR="00EB3AA4" w:rsidRDefault="00FE4390" w:rsidP="00EE1E36">
      <w:pPr>
        <w:pStyle w:val="ListParagraph"/>
        <w:numPr>
          <w:ilvl w:val="0"/>
          <w:numId w:val="1"/>
        </w:numPr>
        <w:tabs>
          <w:tab w:val="left" w:pos="352"/>
        </w:tabs>
        <w:spacing w:line="360" w:lineRule="auto"/>
        <w:ind w:right="160" w:firstLine="0"/>
        <w:rPr>
          <w:sz w:val="24"/>
        </w:rPr>
      </w:pPr>
      <w:r>
        <w:rPr>
          <w:b/>
          <w:i/>
          <w:sz w:val="24"/>
        </w:rPr>
        <w:t>Conduct</w:t>
      </w:r>
      <w:r>
        <w:rPr>
          <w:b/>
          <w:i/>
          <w:spacing w:val="-3"/>
          <w:sz w:val="24"/>
        </w:rPr>
        <w:t xml:space="preserve"> </w:t>
      </w:r>
      <w:r>
        <w:rPr>
          <w:b/>
          <w:i/>
          <w:sz w:val="24"/>
        </w:rPr>
        <w:t>your</w:t>
      </w:r>
      <w:r>
        <w:rPr>
          <w:b/>
          <w:i/>
          <w:spacing w:val="-3"/>
          <w:sz w:val="24"/>
        </w:rPr>
        <w:t xml:space="preserve"> </w:t>
      </w:r>
      <w:r>
        <w:rPr>
          <w:b/>
          <w:i/>
          <w:sz w:val="24"/>
        </w:rPr>
        <w:t>research</w:t>
      </w:r>
      <w:r>
        <w:rPr>
          <w:b/>
          <w:i/>
          <w:spacing w:val="-3"/>
          <w:sz w:val="24"/>
        </w:rPr>
        <w:t xml:space="preserve"> </w:t>
      </w:r>
      <w:r>
        <w:rPr>
          <w:b/>
          <w:i/>
          <w:sz w:val="24"/>
        </w:rPr>
        <w:t>as</w:t>
      </w:r>
      <w:r>
        <w:rPr>
          <w:b/>
          <w:i/>
          <w:spacing w:val="-3"/>
          <w:sz w:val="24"/>
        </w:rPr>
        <w:t xml:space="preserve"> </w:t>
      </w:r>
      <w:r>
        <w:rPr>
          <w:b/>
          <w:i/>
          <w:sz w:val="24"/>
        </w:rPr>
        <w:t>approved</w:t>
      </w:r>
      <w:r>
        <w:rPr>
          <w:b/>
          <w:i/>
          <w:spacing w:val="-3"/>
          <w:sz w:val="24"/>
        </w:rPr>
        <w:t xml:space="preserve"> </w:t>
      </w:r>
      <w:r>
        <w:rPr>
          <w:b/>
          <w:i/>
          <w:sz w:val="24"/>
        </w:rPr>
        <w:t>by</w:t>
      </w:r>
      <w:r>
        <w:rPr>
          <w:b/>
          <w:i/>
          <w:spacing w:val="-4"/>
          <w:sz w:val="24"/>
        </w:rPr>
        <w:t xml:space="preserve"> </w:t>
      </w:r>
      <w:r>
        <w:rPr>
          <w:b/>
          <w:i/>
          <w:sz w:val="24"/>
        </w:rPr>
        <w:t>the</w:t>
      </w:r>
      <w:r>
        <w:rPr>
          <w:b/>
          <w:i/>
          <w:spacing w:val="-4"/>
          <w:sz w:val="24"/>
        </w:rPr>
        <w:t xml:space="preserve"> </w:t>
      </w:r>
      <w:r>
        <w:rPr>
          <w:b/>
          <w:i/>
          <w:sz w:val="24"/>
        </w:rPr>
        <w:t>IRB</w:t>
      </w:r>
      <w:r>
        <w:rPr>
          <w:b/>
          <w:i/>
          <w:spacing w:val="-3"/>
          <w:sz w:val="24"/>
        </w:rPr>
        <w:t xml:space="preserve"> </w:t>
      </w:r>
      <w:r>
        <w:rPr>
          <w:b/>
          <w:i/>
          <w:sz w:val="24"/>
        </w:rPr>
        <w:t>–</w:t>
      </w:r>
      <w:r>
        <w:rPr>
          <w:b/>
          <w:i/>
          <w:spacing w:val="-3"/>
          <w:sz w:val="24"/>
        </w:rPr>
        <w:t xml:space="preserve"> </w:t>
      </w:r>
      <w:r>
        <w:rPr>
          <w:sz w:val="24"/>
        </w:rPr>
        <w:t>Any</w:t>
      </w:r>
      <w:r>
        <w:rPr>
          <w:spacing w:val="-3"/>
          <w:sz w:val="24"/>
        </w:rPr>
        <w:t xml:space="preserve"> </w:t>
      </w:r>
      <w:r>
        <w:rPr>
          <w:sz w:val="24"/>
        </w:rPr>
        <w:t>changes</w:t>
      </w:r>
      <w:r>
        <w:rPr>
          <w:spacing w:val="-3"/>
          <w:sz w:val="24"/>
        </w:rPr>
        <w:t xml:space="preserve"> </w:t>
      </w:r>
      <w:r>
        <w:rPr>
          <w:sz w:val="24"/>
        </w:rPr>
        <w:t>to</w:t>
      </w:r>
      <w:r>
        <w:rPr>
          <w:spacing w:val="-3"/>
          <w:sz w:val="24"/>
        </w:rPr>
        <w:t xml:space="preserve"> </w:t>
      </w:r>
      <w:r>
        <w:rPr>
          <w:sz w:val="24"/>
        </w:rPr>
        <w:t>research</w:t>
      </w:r>
      <w:r>
        <w:rPr>
          <w:spacing w:val="-3"/>
          <w:sz w:val="24"/>
        </w:rPr>
        <w:t xml:space="preserve"> </w:t>
      </w:r>
      <w:r>
        <w:rPr>
          <w:sz w:val="24"/>
        </w:rPr>
        <w:t>projects</w:t>
      </w:r>
      <w:r>
        <w:rPr>
          <w:spacing w:val="-3"/>
          <w:sz w:val="24"/>
        </w:rPr>
        <w:t xml:space="preserve"> </w:t>
      </w:r>
      <w:r>
        <w:rPr>
          <w:sz w:val="24"/>
        </w:rPr>
        <w:t>that</w:t>
      </w:r>
      <w:r>
        <w:rPr>
          <w:spacing w:val="-3"/>
          <w:sz w:val="24"/>
        </w:rPr>
        <w:t xml:space="preserve"> </w:t>
      </w:r>
      <w:r w:rsidR="00B36073">
        <w:rPr>
          <w:sz w:val="24"/>
        </w:rPr>
        <w:t xml:space="preserve">have already been approved by the </w:t>
      </w:r>
      <w:r>
        <w:rPr>
          <w:sz w:val="24"/>
        </w:rPr>
        <w:t xml:space="preserve">IRB must be </w:t>
      </w:r>
      <w:r w:rsidR="00B36073">
        <w:rPr>
          <w:sz w:val="24"/>
        </w:rPr>
        <w:t xml:space="preserve">reviewed and </w:t>
      </w:r>
      <w:r>
        <w:rPr>
          <w:sz w:val="24"/>
        </w:rPr>
        <w:t xml:space="preserve">approved by the IRB before implementation. </w:t>
      </w:r>
      <w:r w:rsidR="00B36073">
        <w:rPr>
          <w:sz w:val="24"/>
        </w:rPr>
        <w:t>For review consideration of any changes by the IRB s</w:t>
      </w:r>
      <w:r>
        <w:rPr>
          <w:sz w:val="24"/>
        </w:rPr>
        <w:t>ubmit an</w:t>
      </w:r>
      <w:r>
        <w:rPr>
          <w:spacing w:val="-8"/>
          <w:sz w:val="24"/>
        </w:rPr>
        <w:t xml:space="preserve"> </w:t>
      </w:r>
      <w:hyperlink r:id="rId26" w:history="1">
        <w:r w:rsidRPr="00B36073">
          <w:rPr>
            <w:rStyle w:val="Hyperlink"/>
            <w:sz w:val="24"/>
          </w:rPr>
          <w:t>Amendment Form</w:t>
        </w:r>
      </w:hyperlink>
      <w:r>
        <w:rPr>
          <w:color w:val="0562C1"/>
          <w:sz w:val="24"/>
        </w:rPr>
        <w:t xml:space="preserve"> </w:t>
      </w:r>
      <w:r>
        <w:rPr>
          <w:sz w:val="24"/>
        </w:rPr>
        <w:t xml:space="preserve">via </w:t>
      </w:r>
      <w:r>
        <w:rPr>
          <w:spacing w:val="-2"/>
          <w:sz w:val="24"/>
        </w:rPr>
        <w:t>IRBNet.</w:t>
      </w:r>
    </w:p>
    <w:p w14:paraId="744C762D" w14:textId="77777777" w:rsidR="00EB3AA4" w:rsidRDefault="00EB3AA4" w:rsidP="0048538B">
      <w:pPr>
        <w:pStyle w:val="BodyText"/>
      </w:pPr>
    </w:p>
    <w:p w14:paraId="345E89AB" w14:textId="77777777" w:rsidR="00EB3AA4" w:rsidRDefault="00FE4390">
      <w:pPr>
        <w:pStyle w:val="ListParagraph"/>
        <w:numPr>
          <w:ilvl w:val="0"/>
          <w:numId w:val="1"/>
        </w:numPr>
        <w:tabs>
          <w:tab w:val="left" w:pos="352"/>
        </w:tabs>
        <w:spacing w:line="360" w:lineRule="auto"/>
        <w:ind w:right="321" w:firstLine="0"/>
        <w:rPr>
          <w:sz w:val="24"/>
        </w:rPr>
      </w:pPr>
      <w:r>
        <w:rPr>
          <w:b/>
          <w:i/>
          <w:sz w:val="24"/>
        </w:rPr>
        <w:t xml:space="preserve">Renew your IRB approval prior to the expiration date – </w:t>
      </w:r>
      <w:r>
        <w:rPr>
          <w:sz w:val="24"/>
        </w:rPr>
        <w:t>Research projects approved by IRB expedited review or approved by the Full Board will have an approval expiration date of 12 months from the date of the initial IRB approval. To continue the approved research activities for another 12 months</w:t>
      </w:r>
      <w:r>
        <w:rPr>
          <w:spacing w:val="-4"/>
          <w:sz w:val="24"/>
        </w:rPr>
        <w:t xml:space="preserve"> </w:t>
      </w:r>
      <w:r>
        <w:rPr>
          <w:sz w:val="24"/>
        </w:rPr>
        <w:t>submission</w:t>
      </w:r>
      <w:r>
        <w:rPr>
          <w:spacing w:val="-3"/>
          <w:sz w:val="24"/>
        </w:rPr>
        <w:t xml:space="preserve"> </w:t>
      </w:r>
      <w:r>
        <w:rPr>
          <w:sz w:val="24"/>
        </w:rPr>
        <w:t>of</w:t>
      </w:r>
      <w:r>
        <w:rPr>
          <w:spacing w:val="-3"/>
          <w:sz w:val="24"/>
        </w:rPr>
        <w:t xml:space="preserve"> </w:t>
      </w:r>
      <w:r>
        <w:rPr>
          <w:sz w:val="24"/>
        </w:rPr>
        <w:t>an</w:t>
      </w:r>
      <w:r>
        <w:rPr>
          <w:spacing w:val="-15"/>
          <w:sz w:val="24"/>
        </w:rPr>
        <w:t xml:space="preserve"> </w:t>
      </w:r>
      <w:hyperlink r:id="rId27">
        <w:r>
          <w:rPr>
            <w:color w:val="0562C1"/>
            <w:sz w:val="24"/>
            <w:u w:val="single" w:color="0562C1"/>
          </w:rPr>
          <w:t>Annual</w:t>
        </w:r>
        <w:r>
          <w:rPr>
            <w:color w:val="0562C1"/>
            <w:spacing w:val="-3"/>
            <w:sz w:val="24"/>
            <w:u w:val="single" w:color="0562C1"/>
          </w:rPr>
          <w:t xml:space="preserve"> </w:t>
        </w:r>
        <w:r>
          <w:rPr>
            <w:color w:val="0562C1"/>
            <w:sz w:val="24"/>
            <w:u w:val="single" w:color="0562C1"/>
          </w:rPr>
          <w:t>Check-In</w:t>
        </w:r>
        <w:r>
          <w:rPr>
            <w:color w:val="0562C1"/>
            <w:spacing w:val="-3"/>
            <w:sz w:val="24"/>
            <w:u w:val="single" w:color="0562C1"/>
          </w:rPr>
          <w:t xml:space="preserve"> </w:t>
        </w:r>
        <w:r>
          <w:rPr>
            <w:color w:val="0562C1"/>
            <w:sz w:val="24"/>
            <w:u w:val="single" w:color="0562C1"/>
          </w:rPr>
          <w:t>Form</w:t>
        </w:r>
      </w:hyperlink>
      <w:r>
        <w:rPr>
          <w:color w:val="0562C1"/>
          <w:spacing w:val="-2"/>
          <w:sz w:val="24"/>
        </w:rPr>
        <w:t xml:space="preserve"> </w:t>
      </w:r>
      <w:r>
        <w:rPr>
          <w:sz w:val="24"/>
        </w:rPr>
        <w:t>is</w:t>
      </w:r>
      <w:r>
        <w:rPr>
          <w:spacing w:val="-3"/>
          <w:sz w:val="24"/>
        </w:rPr>
        <w:t xml:space="preserve"> </w:t>
      </w:r>
      <w:r>
        <w:rPr>
          <w:sz w:val="24"/>
        </w:rPr>
        <w:t>needed</w:t>
      </w:r>
      <w:r>
        <w:rPr>
          <w:spacing w:val="-3"/>
          <w:sz w:val="24"/>
        </w:rPr>
        <w:t xml:space="preserve"> </w:t>
      </w:r>
      <w:r>
        <w:rPr>
          <w:sz w:val="24"/>
        </w:rPr>
        <w:t>for</w:t>
      </w:r>
      <w:r>
        <w:rPr>
          <w:spacing w:val="-3"/>
          <w:sz w:val="24"/>
        </w:rPr>
        <w:t xml:space="preserve"> </w:t>
      </w:r>
      <w:r>
        <w:rPr>
          <w:sz w:val="24"/>
        </w:rPr>
        <w:t>research</w:t>
      </w:r>
      <w:r>
        <w:rPr>
          <w:spacing w:val="-3"/>
          <w:sz w:val="24"/>
        </w:rPr>
        <w:t xml:space="preserve"> </w:t>
      </w:r>
      <w:r>
        <w:rPr>
          <w:sz w:val="24"/>
        </w:rPr>
        <w:t>approved</w:t>
      </w:r>
      <w:r>
        <w:rPr>
          <w:spacing w:val="-3"/>
          <w:sz w:val="24"/>
        </w:rPr>
        <w:t xml:space="preserve"> </w:t>
      </w:r>
      <w:r>
        <w:rPr>
          <w:sz w:val="24"/>
        </w:rPr>
        <w:t>by</w:t>
      </w:r>
      <w:r>
        <w:rPr>
          <w:spacing w:val="-3"/>
          <w:sz w:val="24"/>
        </w:rPr>
        <w:t xml:space="preserve"> </w:t>
      </w:r>
      <w:r>
        <w:rPr>
          <w:sz w:val="24"/>
        </w:rPr>
        <w:t>expedited</w:t>
      </w:r>
      <w:r>
        <w:rPr>
          <w:spacing w:val="-3"/>
          <w:sz w:val="24"/>
        </w:rPr>
        <w:t xml:space="preserve"> </w:t>
      </w:r>
      <w:r>
        <w:rPr>
          <w:sz w:val="24"/>
        </w:rPr>
        <w:t xml:space="preserve">review or submission of a </w:t>
      </w:r>
      <w:hyperlink r:id="rId28">
        <w:r>
          <w:rPr>
            <w:color w:val="0562C1"/>
            <w:sz w:val="24"/>
            <w:u w:val="single" w:color="0562C1"/>
          </w:rPr>
          <w:t>Continuing Review Form</w:t>
        </w:r>
      </w:hyperlink>
      <w:r>
        <w:rPr>
          <w:color w:val="0562C1"/>
          <w:sz w:val="24"/>
        </w:rPr>
        <w:t xml:space="preserve"> </w:t>
      </w:r>
      <w:r>
        <w:rPr>
          <w:sz w:val="24"/>
        </w:rPr>
        <w:t>is needed for research approved by the Full Board. Research</w:t>
      </w:r>
      <w:r>
        <w:rPr>
          <w:spacing w:val="-3"/>
          <w:sz w:val="24"/>
        </w:rPr>
        <w:t xml:space="preserve"> </w:t>
      </w:r>
      <w:r>
        <w:rPr>
          <w:sz w:val="24"/>
        </w:rPr>
        <w:t>projects</w:t>
      </w:r>
      <w:r>
        <w:rPr>
          <w:spacing w:val="-3"/>
          <w:sz w:val="24"/>
        </w:rPr>
        <w:t xml:space="preserve"> </w:t>
      </w:r>
      <w:r>
        <w:rPr>
          <w:sz w:val="24"/>
        </w:rPr>
        <w:t>determined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exempt</w:t>
      </w:r>
      <w:r>
        <w:rPr>
          <w:spacing w:val="-3"/>
          <w:sz w:val="24"/>
        </w:rPr>
        <w:t xml:space="preserve"> </w:t>
      </w:r>
      <w:r>
        <w:rPr>
          <w:sz w:val="24"/>
        </w:rPr>
        <w:t>have</w:t>
      </w:r>
      <w:r>
        <w:rPr>
          <w:spacing w:val="-4"/>
          <w:sz w:val="24"/>
        </w:rPr>
        <w:t xml:space="preserve"> </w:t>
      </w:r>
      <w:r>
        <w:rPr>
          <w:sz w:val="24"/>
        </w:rPr>
        <w:t>no</w:t>
      </w:r>
      <w:r>
        <w:rPr>
          <w:spacing w:val="-3"/>
          <w:sz w:val="24"/>
        </w:rPr>
        <w:t xml:space="preserve"> </w:t>
      </w:r>
      <w:r>
        <w:rPr>
          <w:sz w:val="24"/>
        </w:rPr>
        <w:t>expiration</w:t>
      </w:r>
      <w:r>
        <w:rPr>
          <w:spacing w:val="-3"/>
          <w:sz w:val="24"/>
        </w:rPr>
        <w:t xml:space="preserve"> </w:t>
      </w:r>
      <w:r>
        <w:rPr>
          <w:sz w:val="24"/>
        </w:rPr>
        <w:t>date</w:t>
      </w:r>
      <w:r>
        <w:rPr>
          <w:spacing w:val="-4"/>
          <w:sz w:val="24"/>
        </w:rPr>
        <w:t xml:space="preserve"> </w:t>
      </w:r>
      <w:r>
        <w:rPr>
          <w:sz w:val="24"/>
        </w:rPr>
        <w:t>and</w:t>
      </w:r>
      <w:r>
        <w:rPr>
          <w:spacing w:val="-3"/>
          <w:sz w:val="24"/>
        </w:rPr>
        <w:t xml:space="preserve"> </w:t>
      </w:r>
      <w:r>
        <w:rPr>
          <w:sz w:val="24"/>
        </w:rPr>
        <w:t>do</w:t>
      </w:r>
      <w:r>
        <w:rPr>
          <w:spacing w:val="-1"/>
          <w:sz w:val="24"/>
        </w:rPr>
        <w:t xml:space="preserve"> </w:t>
      </w:r>
      <w:r>
        <w:rPr>
          <w:sz w:val="24"/>
        </w:rPr>
        <w:t>not</w:t>
      </w:r>
      <w:r>
        <w:rPr>
          <w:spacing w:val="-3"/>
          <w:sz w:val="24"/>
        </w:rPr>
        <w:t xml:space="preserve"> </w:t>
      </w:r>
      <w:r>
        <w:rPr>
          <w:sz w:val="24"/>
        </w:rPr>
        <w:t>require</w:t>
      </w:r>
      <w:r>
        <w:rPr>
          <w:spacing w:val="-4"/>
          <w:sz w:val="24"/>
        </w:rPr>
        <w:t xml:space="preserve"> </w:t>
      </w:r>
      <w:r>
        <w:rPr>
          <w:sz w:val="24"/>
        </w:rPr>
        <w:t>any</w:t>
      </w:r>
      <w:r>
        <w:rPr>
          <w:spacing w:val="-3"/>
          <w:sz w:val="24"/>
        </w:rPr>
        <w:t xml:space="preserve"> </w:t>
      </w:r>
      <w:r>
        <w:rPr>
          <w:sz w:val="24"/>
        </w:rPr>
        <w:t>submission to continue after 12 months.</w:t>
      </w:r>
    </w:p>
    <w:p w14:paraId="4E973401" w14:textId="77777777" w:rsidR="00EB3AA4" w:rsidRDefault="00EB3AA4">
      <w:pPr>
        <w:pStyle w:val="BodyText"/>
        <w:spacing w:before="45"/>
      </w:pPr>
    </w:p>
    <w:p w14:paraId="19B2E926" w14:textId="77777777" w:rsidR="00EB3AA4" w:rsidRDefault="00FE4390">
      <w:pPr>
        <w:ind w:left="112"/>
        <w:rPr>
          <w:b/>
          <w:sz w:val="24"/>
        </w:rPr>
      </w:pPr>
      <w:r>
        <w:rPr>
          <w:b/>
          <w:sz w:val="24"/>
        </w:rPr>
        <w:t>Key</w:t>
      </w:r>
      <w:r>
        <w:rPr>
          <w:b/>
          <w:spacing w:val="-3"/>
          <w:sz w:val="24"/>
        </w:rPr>
        <w:t xml:space="preserve"> </w:t>
      </w:r>
      <w:r>
        <w:rPr>
          <w:b/>
          <w:spacing w:val="-2"/>
          <w:sz w:val="24"/>
        </w:rPr>
        <w:t>Resources</w:t>
      </w:r>
    </w:p>
    <w:p w14:paraId="7FA72806" w14:textId="77777777" w:rsidR="00EB3AA4" w:rsidRDefault="00EB3AA4">
      <w:pPr>
        <w:pStyle w:val="BodyText"/>
        <w:spacing w:before="43"/>
        <w:rPr>
          <w:b/>
        </w:rPr>
      </w:pPr>
    </w:p>
    <w:p w14:paraId="4AB76A7C" w14:textId="77777777" w:rsidR="00EB3AA4" w:rsidRDefault="00FE4390">
      <w:pPr>
        <w:pStyle w:val="BodyText"/>
        <w:ind w:left="112"/>
      </w:pPr>
      <w:r>
        <w:t>For</w:t>
      </w:r>
      <w:r>
        <w:rPr>
          <w:spacing w:val="-4"/>
        </w:rPr>
        <w:t xml:space="preserve"> </w:t>
      </w:r>
      <w:r>
        <w:t>any</w:t>
      </w:r>
      <w:r>
        <w:rPr>
          <w:spacing w:val="-1"/>
        </w:rPr>
        <w:t xml:space="preserve"> </w:t>
      </w:r>
      <w:r>
        <w:t>questions</w:t>
      </w:r>
      <w:r>
        <w:rPr>
          <w:spacing w:val="-1"/>
        </w:rPr>
        <w:t xml:space="preserve"> </w:t>
      </w:r>
      <w:r>
        <w:t>or</w:t>
      </w:r>
      <w:r>
        <w:rPr>
          <w:spacing w:val="-2"/>
        </w:rPr>
        <w:t xml:space="preserve"> </w:t>
      </w:r>
      <w:r>
        <w:t>to</w:t>
      </w:r>
      <w:r>
        <w:rPr>
          <w:spacing w:val="-1"/>
        </w:rPr>
        <w:t xml:space="preserve"> </w:t>
      </w:r>
      <w:r>
        <w:t>request</w:t>
      </w:r>
      <w:r>
        <w:rPr>
          <w:spacing w:val="-1"/>
        </w:rPr>
        <w:t xml:space="preserve"> </w:t>
      </w:r>
      <w:r>
        <w:t>information</w:t>
      </w:r>
      <w:r>
        <w:rPr>
          <w:spacing w:val="-1"/>
        </w:rPr>
        <w:t xml:space="preserve"> </w:t>
      </w:r>
      <w:r>
        <w:t>contact</w:t>
      </w:r>
      <w:r>
        <w:rPr>
          <w:spacing w:val="-1"/>
        </w:rPr>
        <w:t xml:space="preserve"> </w:t>
      </w:r>
      <w:r>
        <w:t>the</w:t>
      </w:r>
      <w:r>
        <w:rPr>
          <w:spacing w:val="-2"/>
        </w:rPr>
        <w:t xml:space="preserve"> </w:t>
      </w:r>
      <w:r>
        <w:t>IRB</w:t>
      </w:r>
      <w:r>
        <w:rPr>
          <w:spacing w:val="-1"/>
        </w:rPr>
        <w:t xml:space="preserve"> </w:t>
      </w:r>
      <w:r>
        <w:t>at</w:t>
      </w:r>
      <w:r>
        <w:rPr>
          <w:spacing w:val="-1"/>
        </w:rPr>
        <w:t xml:space="preserve"> </w:t>
      </w:r>
      <w:hyperlink r:id="rId29">
        <w:r>
          <w:rPr>
            <w:color w:val="0562C1"/>
            <w:spacing w:val="-2"/>
            <w:u w:val="single" w:color="0562C1"/>
          </w:rPr>
          <w:t>IRB@csulb.edu</w:t>
        </w:r>
      </w:hyperlink>
    </w:p>
    <w:p w14:paraId="797CFE12" w14:textId="77777777" w:rsidR="00EB3AA4" w:rsidRDefault="00EB3AA4">
      <w:pPr>
        <w:pStyle w:val="BodyText"/>
        <w:spacing w:before="43"/>
      </w:pPr>
    </w:p>
    <w:p w14:paraId="34EFC815" w14:textId="77777777" w:rsidR="007B62F1" w:rsidRDefault="00FE4390">
      <w:pPr>
        <w:pStyle w:val="BodyText"/>
        <w:spacing w:line="362" w:lineRule="auto"/>
        <w:ind w:left="112" w:right="6988"/>
      </w:pPr>
      <w:hyperlink r:id="rId30">
        <w:r>
          <w:rPr>
            <w:color w:val="0562C1"/>
            <w:u w:val="single" w:color="0562C1"/>
          </w:rPr>
          <w:t>CSULB IRB</w:t>
        </w:r>
      </w:hyperlink>
      <w:r>
        <w:rPr>
          <w:color w:val="0562C1"/>
        </w:rPr>
        <w:t xml:space="preserve"> </w:t>
      </w:r>
      <w:r>
        <w:t>website</w:t>
      </w:r>
    </w:p>
    <w:p w14:paraId="4B2BEF60" w14:textId="1434DED7" w:rsidR="00EB3AA4" w:rsidRDefault="00FE4390">
      <w:pPr>
        <w:pStyle w:val="BodyText"/>
        <w:spacing w:line="362" w:lineRule="auto"/>
        <w:ind w:left="112" w:right="6988"/>
      </w:pPr>
      <w:hyperlink r:id="rId31">
        <w:r>
          <w:rPr>
            <w:color w:val="0562C1"/>
            <w:u w:val="single" w:color="0562C1"/>
          </w:rPr>
          <w:t>Instructions</w:t>
        </w:r>
        <w:r>
          <w:rPr>
            <w:color w:val="0562C1"/>
            <w:spacing w:val="-13"/>
            <w:u w:val="single" w:color="0562C1"/>
          </w:rPr>
          <w:t xml:space="preserve"> </w:t>
        </w:r>
        <w:r>
          <w:rPr>
            <w:color w:val="0562C1"/>
            <w:u w:val="single" w:color="0562C1"/>
          </w:rPr>
          <w:t>on</w:t>
        </w:r>
        <w:r>
          <w:rPr>
            <w:color w:val="0562C1"/>
            <w:spacing w:val="-13"/>
            <w:u w:val="single" w:color="0562C1"/>
          </w:rPr>
          <w:t xml:space="preserve"> </w:t>
        </w:r>
        <w:r>
          <w:rPr>
            <w:color w:val="0562C1"/>
            <w:u w:val="single" w:color="0562C1"/>
          </w:rPr>
          <w:t>Navigating</w:t>
        </w:r>
        <w:r>
          <w:rPr>
            <w:color w:val="0562C1"/>
            <w:spacing w:val="-13"/>
            <w:u w:val="single" w:color="0562C1"/>
          </w:rPr>
          <w:t xml:space="preserve"> </w:t>
        </w:r>
        <w:r>
          <w:rPr>
            <w:color w:val="0562C1"/>
            <w:u w:val="single" w:color="0562C1"/>
          </w:rPr>
          <w:t>CITI</w:t>
        </w:r>
      </w:hyperlink>
      <w:r>
        <w:rPr>
          <w:color w:val="0562C1"/>
        </w:rPr>
        <w:t xml:space="preserve"> </w:t>
      </w:r>
    </w:p>
    <w:sectPr w:rsidR="00EB3AA4" w:rsidSect="006E3116">
      <w:headerReference w:type="default" r:id="rId32"/>
      <w:footerReference w:type="default" r:id="rId33"/>
      <w:pgSz w:w="12240" w:h="15840"/>
      <w:pgMar w:top="734" w:right="864" w:bottom="835" w:left="864" w:header="0" w:footer="6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A9B41" w14:textId="77777777" w:rsidR="007C264A" w:rsidRDefault="007C264A">
      <w:r>
        <w:separator/>
      </w:r>
    </w:p>
  </w:endnote>
  <w:endnote w:type="continuationSeparator" w:id="0">
    <w:p w14:paraId="543A48E9" w14:textId="77777777" w:rsidR="007C264A" w:rsidRDefault="007C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89C3" w14:textId="77777777" w:rsidR="00EB3AA4" w:rsidRDefault="00FE4390">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24EBE2A9" wp14:editId="08633F25">
              <wp:simplePos x="0" y="0"/>
              <wp:positionH relativeFrom="page">
                <wp:posOffset>5853252</wp:posOffset>
              </wp:positionH>
              <wp:positionV relativeFrom="page">
                <wp:posOffset>9501251</wp:posOffset>
              </wp:positionV>
              <wp:extent cx="128333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3335" cy="139700"/>
                      </a:xfrm>
                      <a:prstGeom prst="rect">
                        <a:avLst/>
                      </a:prstGeom>
                    </wps:spPr>
                    <wps:txbx>
                      <w:txbxContent>
                        <w:p w14:paraId="627A286F" w14:textId="5419381B" w:rsidR="00EB3AA4" w:rsidRDefault="00FE4390">
                          <w:pPr>
                            <w:spacing w:line="203" w:lineRule="exact"/>
                            <w:ind w:left="20"/>
                            <w:rPr>
                              <w:rFonts w:ascii="Calibri"/>
                              <w:sz w:val="18"/>
                            </w:rPr>
                          </w:pPr>
                          <w:r>
                            <w:rPr>
                              <w:rFonts w:ascii="Calibri"/>
                              <w:sz w:val="18"/>
                            </w:rPr>
                            <w:t>Version:</w:t>
                          </w:r>
                          <w:r w:rsidR="00941B0C">
                            <w:rPr>
                              <w:rFonts w:ascii="Calibri"/>
                              <w:sz w:val="18"/>
                            </w:rPr>
                            <w:t>25Jun</w:t>
                          </w:r>
                          <w:r>
                            <w:rPr>
                              <w:rFonts w:ascii="Calibri"/>
                              <w:sz w:val="18"/>
                            </w:rPr>
                            <w:t>2024</w:t>
                          </w:r>
                          <w:r>
                            <w:rPr>
                              <w:rFonts w:ascii="Calibri"/>
                              <w:spacing w:val="68"/>
                              <w:sz w:val="18"/>
                            </w:rPr>
                            <w:t xml:space="preserve"> </w:t>
                          </w:r>
                          <w:r>
                            <w:rPr>
                              <w:rFonts w:ascii="Calibri"/>
                              <w:sz w:val="18"/>
                            </w:rPr>
                            <w:t>pg.</w:t>
                          </w:r>
                          <w:r>
                            <w:rPr>
                              <w:rFonts w:ascii="Calibri"/>
                              <w:spacing w:val="-5"/>
                              <w:sz w:val="18"/>
                            </w:rPr>
                            <w:t xml:space="preserve"> </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1</w:t>
                          </w:r>
                          <w:r>
                            <w:rPr>
                              <w:rFonts w:ascii="Calibri"/>
                              <w:spacing w:val="-10"/>
                              <w:sz w:val="18"/>
                            </w:rPr>
                            <w:fldChar w:fldCharType="end"/>
                          </w:r>
                        </w:p>
                      </w:txbxContent>
                    </wps:txbx>
                    <wps:bodyPr wrap="square" lIns="0" tIns="0" rIns="0" bIns="0" rtlCol="0">
                      <a:noAutofit/>
                    </wps:bodyPr>
                  </wps:wsp>
                </a:graphicData>
              </a:graphic>
            </wp:anchor>
          </w:drawing>
        </mc:Choice>
        <mc:Fallback>
          <w:pict>
            <v:shapetype w14:anchorId="24EBE2A9" id="_x0000_t202" coordsize="21600,21600" o:spt="202" path="m,l,21600r21600,l21600,xe">
              <v:stroke joinstyle="miter"/>
              <v:path gradientshapeok="t" o:connecttype="rect"/>
            </v:shapetype>
            <v:shape id="Textbox 1" o:spid="_x0000_s1026" type="#_x0000_t202" style="position:absolute;margin-left:460.9pt;margin-top:748.15pt;width:101.05pt;height:1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" filled="f" stroked="f">
              <v:textbox inset="0,0,0,0">
                <w:txbxContent>
                  <w:p w14:paraId="627A286F" w14:textId="5419381B" w:rsidR="00EB3AA4" w:rsidRDefault="00FE4390">
                    <w:pPr>
                      <w:spacing w:line="203" w:lineRule="exact"/>
                      <w:ind w:left="20"/>
                      <w:rPr>
                        <w:rFonts w:ascii="Calibri"/>
                        <w:sz w:val="18"/>
                      </w:rPr>
                    </w:pPr>
                    <w:r>
                      <w:rPr>
                        <w:rFonts w:ascii="Calibri"/>
                        <w:sz w:val="18"/>
                      </w:rPr>
                      <w:t>Version:</w:t>
                    </w:r>
                    <w:r w:rsidR="00941B0C">
                      <w:rPr>
                        <w:rFonts w:ascii="Calibri"/>
                        <w:sz w:val="18"/>
                      </w:rPr>
                      <w:t>25Jun</w:t>
                    </w:r>
                    <w:r>
                      <w:rPr>
                        <w:rFonts w:ascii="Calibri"/>
                        <w:sz w:val="18"/>
                      </w:rPr>
                      <w:t>2024</w:t>
                    </w:r>
                    <w:r>
                      <w:rPr>
                        <w:rFonts w:ascii="Calibri"/>
                        <w:spacing w:val="68"/>
                        <w:sz w:val="18"/>
                      </w:rPr>
                      <w:t xml:space="preserve"> </w:t>
                    </w:r>
                    <w:r>
                      <w:rPr>
                        <w:rFonts w:ascii="Calibri"/>
                        <w:sz w:val="18"/>
                      </w:rPr>
                      <w:t>pg.</w:t>
                    </w:r>
                    <w:r>
                      <w:rPr>
                        <w:rFonts w:ascii="Calibri"/>
                        <w:spacing w:val="-5"/>
                        <w:sz w:val="18"/>
                      </w:rPr>
                      <w:t xml:space="preserve"> </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1</w:t>
                    </w:r>
                    <w:r>
                      <w:rPr>
                        <w:rFonts w:ascii="Calibri"/>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12F5A" w14:textId="77777777" w:rsidR="007C264A" w:rsidRDefault="007C264A">
      <w:r>
        <w:separator/>
      </w:r>
    </w:p>
  </w:footnote>
  <w:footnote w:type="continuationSeparator" w:id="0">
    <w:p w14:paraId="1EC4E0CA" w14:textId="77777777" w:rsidR="007C264A" w:rsidRDefault="007C2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06A3" w14:textId="756913C3" w:rsidR="00544369" w:rsidRDefault="00544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224FB"/>
    <w:multiLevelType w:val="hybridMultilevel"/>
    <w:tmpl w:val="FA4CD918"/>
    <w:lvl w:ilvl="0" w:tplc="EFAC4BF2">
      <w:start w:val="1"/>
      <w:numFmt w:val="decimal"/>
      <w:lvlText w:val="%1."/>
      <w:lvlJc w:val="left"/>
      <w:pPr>
        <w:ind w:left="112" w:hanging="240"/>
        <w:jc w:val="left"/>
      </w:pPr>
      <w:rPr>
        <w:rFonts w:ascii="Times New Roman" w:eastAsia="Times New Roman" w:hAnsi="Times New Roman" w:cs="Times New Roman" w:hint="default"/>
        <w:b/>
        <w:bCs/>
        <w:i/>
        <w:iCs/>
        <w:spacing w:val="0"/>
        <w:w w:val="100"/>
        <w:sz w:val="24"/>
        <w:szCs w:val="24"/>
        <w:lang w:val="en-US" w:eastAsia="en-US" w:bidi="ar-SA"/>
      </w:rPr>
    </w:lvl>
    <w:lvl w:ilvl="1" w:tplc="E91EB144">
      <w:numFmt w:val="bullet"/>
      <w:lvlText w:val="•"/>
      <w:lvlJc w:val="left"/>
      <w:pPr>
        <w:ind w:left="1012" w:hanging="204"/>
      </w:pPr>
      <w:rPr>
        <w:rFonts w:ascii="Times New Roman" w:eastAsia="Times New Roman" w:hAnsi="Times New Roman" w:cs="Times New Roman" w:hint="default"/>
        <w:b w:val="0"/>
        <w:bCs w:val="0"/>
        <w:i w:val="0"/>
        <w:iCs w:val="0"/>
        <w:spacing w:val="0"/>
        <w:w w:val="100"/>
        <w:sz w:val="24"/>
        <w:szCs w:val="24"/>
        <w:lang w:val="en-US" w:eastAsia="en-US" w:bidi="ar-SA"/>
      </w:rPr>
    </w:lvl>
    <w:lvl w:ilvl="2" w:tplc="0F9AD47E">
      <w:numFmt w:val="bullet"/>
      <w:lvlText w:val="•"/>
      <w:lvlJc w:val="left"/>
      <w:pPr>
        <w:ind w:left="2044" w:hanging="204"/>
      </w:pPr>
      <w:rPr>
        <w:rFonts w:hint="default"/>
        <w:lang w:val="en-US" w:eastAsia="en-US" w:bidi="ar-SA"/>
      </w:rPr>
    </w:lvl>
    <w:lvl w:ilvl="3" w:tplc="99B89342">
      <w:numFmt w:val="bullet"/>
      <w:lvlText w:val="•"/>
      <w:lvlJc w:val="left"/>
      <w:pPr>
        <w:ind w:left="3068" w:hanging="204"/>
      </w:pPr>
      <w:rPr>
        <w:rFonts w:hint="default"/>
        <w:lang w:val="en-US" w:eastAsia="en-US" w:bidi="ar-SA"/>
      </w:rPr>
    </w:lvl>
    <w:lvl w:ilvl="4" w:tplc="C0D2D6DC">
      <w:numFmt w:val="bullet"/>
      <w:lvlText w:val="•"/>
      <w:lvlJc w:val="left"/>
      <w:pPr>
        <w:ind w:left="4093" w:hanging="204"/>
      </w:pPr>
      <w:rPr>
        <w:rFonts w:hint="default"/>
        <w:lang w:val="en-US" w:eastAsia="en-US" w:bidi="ar-SA"/>
      </w:rPr>
    </w:lvl>
    <w:lvl w:ilvl="5" w:tplc="54E40146">
      <w:numFmt w:val="bullet"/>
      <w:lvlText w:val="•"/>
      <w:lvlJc w:val="left"/>
      <w:pPr>
        <w:ind w:left="5117" w:hanging="204"/>
      </w:pPr>
      <w:rPr>
        <w:rFonts w:hint="default"/>
        <w:lang w:val="en-US" w:eastAsia="en-US" w:bidi="ar-SA"/>
      </w:rPr>
    </w:lvl>
    <w:lvl w:ilvl="6" w:tplc="1F24E7A0">
      <w:numFmt w:val="bullet"/>
      <w:lvlText w:val="•"/>
      <w:lvlJc w:val="left"/>
      <w:pPr>
        <w:ind w:left="6142" w:hanging="204"/>
      </w:pPr>
      <w:rPr>
        <w:rFonts w:hint="default"/>
        <w:lang w:val="en-US" w:eastAsia="en-US" w:bidi="ar-SA"/>
      </w:rPr>
    </w:lvl>
    <w:lvl w:ilvl="7" w:tplc="7486DBC2">
      <w:numFmt w:val="bullet"/>
      <w:lvlText w:val="•"/>
      <w:lvlJc w:val="left"/>
      <w:pPr>
        <w:ind w:left="7166" w:hanging="204"/>
      </w:pPr>
      <w:rPr>
        <w:rFonts w:hint="default"/>
        <w:lang w:val="en-US" w:eastAsia="en-US" w:bidi="ar-SA"/>
      </w:rPr>
    </w:lvl>
    <w:lvl w:ilvl="8" w:tplc="488A5246">
      <w:numFmt w:val="bullet"/>
      <w:lvlText w:val="•"/>
      <w:lvlJc w:val="left"/>
      <w:pPr>
        <w:ind w:left="8191" w:hanging="204"/>
      </w:pPr>
      <w:rPr>
        <w:rFonts w:hint="default"/>
        <w:lang w:val="en-US" w:eastAsia="en-US" w:bidi="ar-SA"/>
      </w:rPr>
    </w:lvl>
  </w:abstractNum>
  <w:abstractNum w:abstractNumId="1" w15:restartNumberingAfterBreak="0">
    <w:nsid w:val="60FB52C2"/>
    <w:multiLevelType w:val="hybridMultilevel"/>
    <w:tmpl w:val="487415C6"/>
    <w:lvl w:ilvl="0" w:tplc="B2ECAE20">
      <w:start w:val="1"/>
      <w:numFmt w:val="decimal"/>
      <w:lvlText w:val="%1."/>
      <w:lvlJc w:val="left"/>
      <w:pPr>
        <w:ind w:left="83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354B4A8">
      <w:numFmt w:val="bullet"/>
      <w:lvlText w:val="•"/>
      <w:lvlJc w:val="left"/>
      <w:pPr>
        <w:ind w:left="1780" w:hanging="360"/>
      </w:pPr>
      <w:rPr>
        <w:rFonts w:hint="default"/>
        <w:lang w:val="en-US" w:eastAsia="en-US" w:bidi="ar-SA"/>
      </w:rPr>
    </w:lvl>
    <w:lvl w:ilvl="2" w:tplc="2D683348">
      <w:numFmt w:val="bullet"/>
      <w:lvlText w:val="•"/>
      <w:lvlJc w:val="left"/>
      <w:pPr>
        <w:ind w:left="2720" w:hanging="360"/>
      </w:pPr>
      <w:rPr>
        <w:rFonts w:hint="default"/>
        <w:lang w:val="en-US" w:eastAsia="en-US" w:bidi="ar-SA"/>
      </w:rPr>
    </w:lvl>
    <w:lvl w:ilvl="3" w:tplc="D69816E6">
      <w:numFmt w:val="bullet"/>
      <w:lvlText w:val="•"/>
      <w:lvlJc w:val="left"/>
      <w:pPr>
        <w:ind w:left="3660" w:hanging="360"/>
      </w:pPr>
      <w:rPr>
        <w:rFonts w:hint="default"/>
        <w:lang w:val="en-US" w:eastAsia="en-US" w:bidi="ar-SA"/>
      </w:rPr>
    </w:lvl>
    <w:lvl w:ilvl="4" w:tplc="D76617C2">
      <w:numFmt w:val="bullet"/>
      <w:lvlText w:val="•"/>
      <w:lvlJc w:val="left"/>
      <w:pPr>
        <w:ind w:left="4600" w:hanging="360"/>
      </w:pPr>
      <w:rPr>
        <w:rFonts w:hint="default"/>
        <w:lang w:val="en-US" w:eastAsia="en-US" w:bidi="ar-SA"/>
      </w:rPr>
    </w:lvl>
    <w:lvl w:ilvl="5" w:tplc="EBA6FEC0">
      <w:numFmt w:val="bullet"/>
      <w:lvlText w:val="•"/>
      <w:lvlJc w:val="left"/>
      <w:pPr>
        <w:ind w:left="5540" w:hanging="360"/>
      </w:pPr>
      <w:rPr>
        <w:rFonts w:hint="default"/>
        <w:lang w:val="en-US" w:eastAsia="en-US" w:bidi="ar-SA"/>
      </w:rPr>
    </w:lvl>
    <w:lvl w:ilvl="6" w:tplc="C5861786">
      <w:numFmt w:val="bullet"/>
      <w:lvlText w:val="•"/>
      <w:lvlJc w:val="left"/>
      <w:pPr>
        <w:ind w:left="6480" w:hanging="360"/>
      </w:pPr>
      <w:rPr>
        <w:rFonts w:hint="default"/>
        <w:lang w:val="en-US" w:eastAsia="en-US" w:bidi="ar-SA"/>
      </w:rPr>
    </w:lvl>
    <w:lvl w:ilvl="7" w:tplc="C02E1AB4">
      <w:numFmt w:val="bullet"/>
      <w:lvlText w:val="•"/>
      <w:lvlJc w:val="left"/>
      <w:pPr>
        <w:ind w:left="7420" w:hanging="360"/>
      </w:pPr>
      <w:rPr>
        <w:rFonts w:hint="default"/>
        <w:lang w:val="en-US" w:eastAsia="en-US" w:bidi="ar-SA"/>
      </w:rPr>
    </w:lvl>
    <w:lvl w:ilvl="8" w:tplc="ADF2BDE0">
      <w:numFmt w:val="bullet"/>
      <w:lvlText w:val="•"/>
      <w:lvlJc w:val="left"/>
      <w:pPr>
        <w:ind w:left="8360" w:hanging="360"/>
      </w:pPr>
      <w:rPr>
        <w:rFonts w:hint="default"/>
        <w:lang w:val="en-US" w:eastAsia="en-US" w:bidi="ar-SA"/>
      </w:rPr>
    </w:lvl>
  </w:abstractNum>
  <w:num w:numId="1" w16cid:durableId="223567967">
    <w:abstractNumId w:val="0"/>
  </w:num>
  <w:num w:numId="2" w16cid:durableId="1689677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AA4"/>
    <w:rsid w:val="00023A81"/>
    <w:rsid w:val="0004230E"/>
    <w:rsid w:val="0007495F"/>
    <w:rsid w:val="0009637C"/>
    <w:rsid w:val="000A1CCC"/>
    <w:rsid w:val="000A20CC"/>
    <w:rsid w:val="000F1E6C"/>
    <w:rsid w:val="000F6975"/>
    <w:rsid w:val="001054A3"/>
    <w:rsid w:val="0014379E"/>
    <w:rsid w:val="001802F9"/>
    <w:rsid w:val="001A7760"/>
    <w:rsid w:val="001E045A"/>
    <w:rsid w:val="00222883"/>
    <w:rsid w:val="00242C0A"/>
    <w:rsid w:val="00283226"/>
    <w:rsid w:val="00286010"/>
    <w:rsid w:val="002B0225"/>
    <w:rsid w:val="002F2658"/>
    <w:rsid w:val="002F380C"/>
    <w:rsid w:val="0032671F"/>
    <w:rsid w:val="00360805"/>
    <w:rsid w:val="003C0BEE"/>
    <w:rsid w:val="003C21EC"/>
    <w:rsid w:val="0041722F"/>
    <w:rsid w:val="004204B6"/>
    <w:rsid w:val="00436336"/>
    <w:rsid w:val="00463D32"/>
    <w:rsid w:val="0048538B"/>
    <w:rsid w:val="00492D58"/>
    <w:rsid w:val="004A5ABB"/>
    <w:rsid w:val="004C63D8"/>
    <w:rsid w:val="00544369"/>
    <w:rsid w:val="0056546A"/>
    <w:rsid w:val="005738D8"/>
    <w:rsid w:val="00595613"/>
    <w:rsid w:val="005E7CE1"/>
    <w:rsid w:val="00691E3E"/>
    <w:rsid w:val="006D3E17"/>
    <w:rsid w:val="006E10E8"/>
    <w:rsid w:val="006E3116"/>
    <w:rsid w:val="006F4AF4"/>
    <w:rsid w:val="00712ADE"/>
    <w:rsid w:val="007173FF"/>
    <w:rsid w:val="0072689E"/>
    <w:rsid w:val="007323E4"/>
    <w:rsid w:val="00746368"/>
    <w:rsid w:val="007472BB"/>
    <w:rsid w:val="00772BDE"/>
    <w:rsid w:val="00773312"/>
    <w:rsid w:val="007A1873"/>
    <w:rsid w:val="007B62F1"/>
    <w:rsid w:val="007C264A"/>
    <w:rsid w:val="00803FCC"/>
    <w:rsid w:val="00864C26"/>
    <w:rsid w:val="008A7611"/>
    <w:rsid w:val="008E45F9"/>
    <w:rsid w:val="00941B0C"/>
    <w:rsid w:val="00945087"/>
    <w:rsid w:val="009968E8"/>
    <w:rsid w:val="00A33E34"/>
    <w:rsid w:val="00A41888"/>
    <w:rsid w:val="00A845CC"/>
    <w:rsid w:val="00AD6512"/>
    <w:rsid w:val="00B36073"/>
    <w:rsid w:val="00B53D46"/>
    <w:rsid w:val="00B91450"/>
    <w:rsid w:val="00BA3802"/>
    <w:rsid w:val="00BB1177"/>
    <w:rsid w:val="00C77821"/>
    <w:rsid w:val="00C90A80"/>
    <w:rsid w:val="00D107BE"/>
    <w:rsid w:val="00D5035B"/>
    <w:rsid w:val="00D718E0"/>
    <w:rsid w:val="00D75CCA"/>
    <w:rsid w:val="00D839DE"/>
    <w:rsid w:val="00D94D0D"/>
    <w:rsid w:val="00DB501D"/>
    <w:rsid w:val="00DC292D"/>
    <w:rsid w:val="00EB3AA4"/>
    <w:rsid w:val="00EB4D9F"/>
    <w:rsid w:val="00EC70D8"/>
    <w:rsid w:val="00EE1E36"/>
    <w:rsid w:val="00F01539"/>
    <w:rsid w:val="00F43172"/>
    <w:rsid w:val="00FA278E"/>
    <w:rsid w:val="00FB2CC8"/>
    <w:rsid w:val="00FE34B2"/>
    <w:rsid w:val="00FE4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8BDA8"/>
  <w15:docId w15:val="{E9E27ED5-3DB0-41B5-A63C-548784AA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E3E"/>
    <w:rPr>
      <w:rFonts w:ascii="Times New Roman" w:eastAsia="Times New Roman" w:hAnsi="Times New Roman" w:cs="Times New Roman"/>
    </w:rPr>
  </w:style>
  <w:style w:type="paragraph" w:styleId="Heading1">
    <w:name w:val="heading 1"/>
    <w:basedOn w:val="Normal"/>
    <w:uiPriority w:val="9"/>
    <w:qFormat/>
    <w:pPr>
      <w:ind w:left="112"/>
      <w:outlineLvl w:val="0"/>
    </w:pPr>
    <w:rPr>
      <w:b/>
      <w:bCs/>
      <w:sz w:val="28"/>
      <w:szCs w:val="28"/>
    </w:rPr>
  </w:style>
  <w:style w:type="paragraph" w:styleId="Heading2">
    <w:name w:val="heading 2"/>
    <w:basedOn w:val="Normal"/>
    <w:uiPriority w:val="9"/>
    <w:unhideWhenUsed/>
    <w:qFormat/>
    <w:pPr>
      <w:ind w:left="112"/>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F2658"/>
    <w:pPr>
      <w:tabs>
        <w:tab w:val="center" w:pos="4680"/>
        <w:tab w:val="right" w:pos="9360"/>
      </w:tabs>
    </w:pPr>
  </w:style>
  <w:style w:type="character" w:customStyle="1" w:styleId="HeaderChar">
    <w:name w:val="Header Char"/>
    <w:basedOn w:val="DefaultParagraphFont"/>
    <w:link w:val="Header"/>
    <w:uiPriority w:val="99"/>
    <w:rsid w:val="002F2658"/>
    <w:rPr>
      <w:rFonts w:ascii="Times New Roman" w:eastAsia="Times New Roman" w:hAnsi="Times New Roman" w:cs="Times New Roman"/>
    </w:rPr>
  </w:style>
  <w:style w:type="paragraph" w:styleId="Footer">
    <w:name w:val="footer"/>
    <w:basedOn w:val="Normal"/>
    <w:link w:val="FooterChar"/>
    <w:uiPriority w:val="99"/>
    <w:unhideWhenUsed/>
    <w:rsid w:val="002F2658"/>
    <w:pPr>
      <w:tabs>
        <w:tab w:val="center" w:pos="4680"/>
        <w:tab w:val="right" w:pos="9360"/>
      </w:tabs>
    </w:pPr>
  </w:style>
  <w:style w:type="character" w:customStyle="1" w:styleId="FooterChar">
    <w:name w:val="Footer Char"/>
    <w:basedOn w:val="DefaultParagraphFont"/>
    <w:link w:val="Footer"/>
    <w:uiPriority w:val="99"/>
    <w:rsid w:val="002F2658"/>
    <w:rPr>
      <w:rFonts w:ascii="Times New Roman" w:eastAsia="Times New Roman" w:hAnsi="Times New Roman" w:cs="Times New Roman"/>
    </w:rPr>
  </w:style>
  <w:style w:type="character" w:styleId="Hyperlink">
    <w:name w:val="Hyperlink"/>
    <w:basedOn w:val="DefaultParagraphFont"/>
    <w:uiPriority w:val="99"/>
    <w:unhideWhenUsed/>
    <w:rsid w:val="00EB4D9F"/>
    <w:rPr>
      <w:color w:val="0000FF" w:themeColor="hyperlink"/>
      <w:u w:val="single"/>
    </w:rPr>
  </w:style>
  <w:style w:type="character" w:styleId="UnresolvedMention">
    <w:name w:val="Unresolved Mention"/>
    <w:basedOn w:val="DefaultParagraphFont"/>
    <w:uiPriority w:val="99"/>
    <w:semiHidden/>
    <w:unhideWhenUsed/>
    <w:rsid w:val="00EB4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csulb.edu/sites/default/files/document/view_a_sample_permission_letter.pdf" TargetMode="External"/><Relationship Id="rId18" Type="http://schemas.openxmlformats.org/officeDocument/2006/relationships/hyperlink" Target="https://www.csulb.edu/sites/default/files/2023/documents/IRB%20Application%20for%20Expedited%20and%20Standard%20Review%20%28formattable%29%20%28v.3%29.docx" TargetMode="External"/><Relationship Id="rId26" Type="http://schemas.openxmlformats.org/officeDocument/2006/relationships/hyperlink" Target="https://www.csulb.edu/sites/default/files/2024/documents/Request%20for%20Amendment%20to%20an%20Approved%20Protocol%20%28formattable%29%20%28v.3%29%20%2002.27.24.docx" TargetMode="External"/><Relationship Id="rId3" Type="http://schemas.openxmlformats.org/officeDocument/2006/relationships/settings" Target="settings.xml"/><Relationship Id="rId21" Type="http://schemas.openxmlformats.org/officeDocument/2006/relationships/hyperlink" Target="https://www.csulb.edu/sites/default/files/2023/documents/Instructions%20on%20Navigating%20CITI%20Program%2012.04.23.pdf" TargetMode="External"/><Relationship Id="rId34" Type="http://schemas.openxmlformats.org/officeDocument/2006/relationships/fontTable" Target="fontTable.xml"/><Relationship Id="rId7" Type="http://schemas.openxmlformats.org/officeDocument/2006/relationships/hyperlink" Target="https://www.csulb.edu/sites/default/files/2024/documents/Faculty%20Advisor%20Letter%2002.29.24.docx" TargetMode="External"/><Relationship Id="rId12" Type="http://schemas.openxmlformats.org/officeDocument/2006/relationships/hyperlink" Target="https://www.csulb.edu/sites/default/files/2024/documents/Faculty%20Advisor%20Letter%2002.29.24.docx" TargetMode="External"/><Relationship Id="rId17" Type="http://schemas.openxmlformats.org/officeDocument/2006/relationships/hyperlink" Target="https://www.csulb.edu/sites/default/files/2024/documents/Administrative%20%26%20Limited%20%28Exempt%29%20Review%2006.04.24.docx" TargetMode="External"/><Relationship Id="rId25" Type="http://schemas.openxmlformats.org/officeDocument/2006/relationships/hyperlink" Target="https://www.csulb.edu/sites/default/files/2024/documents/GUIDANCE%20Consent%20Guidance%20%26%20Template%2003.04.24.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sulb.edu/sites/default/files/2024/documents/IRB%20Application%20for%20Exempt%20Review%20BETA%2005.20.24.docx" TargetMode="External"/><Relationship Id="rId20" Type="http://schemas.openxmlformats.org/officeDocument/2006/relationships/hyperlink" Target="https://www.csulb.edu/sites/default/files/2024/documents/IRB%20Application%20for%20Exempt%20Review%2013.Feb_.24.docx" TargetMode="External"/><Relationship Id="rId29" Type="http://schemas.openxmlformats.org/officeDocument/2006/relationships/hyperlink" Target="mailto:IRB@csulb.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ulb.edu/academic-senate/policy-statement-0" TargetMode="External"/><Relationship Id="rId24" Type="http://schemas.openxmlformats.org/officeDocument/2006/relationships/hyperlink" Target="https://www.csulb.edu/sites/default/files/document/view_a_sample_permission_letter.pdf"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csulb.edu/sites/default/files/2023/documents/Expedited%20Categories%20v1.pdf" TargetMode="External"/><Relationship Id="rId23" Type="http://schemas.openxmlformats.org/officeDocument/2006/relationships/hyperlink" Target="https://www.csulb.edu/sites/default/files/2024/documents/GUIDANCE%20Recruitment%20Material%2007Feb2024.docx" TargetMode="External"/><Relationship Id="rId28" Type="http://schemas.openxmlformats.org/officeDocument/2006/relationships/hyperlink" Target="https://www.csulb.edu/sites/default/files/2023/documents/IRB%20Application%20for%20Continuing%20Review%20%28formattable%29%20%28v.3%29.docx" TargetMode="External"/><Relationship Id="rId10" Type="http://schemas.openxmlformats.org/officeDocument/2006/relationships/hyperlink" Target="https://www.csulb.edu/academic-senate/policy-statement-0" TargetMode="External"/><Relationship Id="rId19" Type="http://schemas.openxmlformats.org/officeDocument/2006/relationships/hyperlink" Target="https://www.csulb.edu/sites/default/files/2024/documents/IRB%20Application%20for%20Exempt%20Review%2013.Feb_.24.docx" TargetMode="External"/><Relationship Id="rId31" Type="http://schemas.openxmlformats.org/officeDocument/2006/relationships/hyperlink" Target="https://www.csulb.edu/sites/default/files/2023/documents/Instructions%20on%20Navigating%20CITI%20Program%2012.04.23.pdf" TargetMode="External"/><Relationship Id="rId4" Type="http://schemas.openxmlformats.org/officeDocument/2006/relationships/webSettings" Target="webSettings.xml"/><Relationship Id="rId9" Type="http://schemas.openxmlformats.org/officeDocument/2006/relationships/hyperlink" Target="https://www.csulb.edu/sites/default/files/2023/documents/Instructions%20on%20Navigating%20CITI%20Program%2012.04.23.pdf" TargetMode="External"/><Relationship Id="rId14" Type="http://schemas.openxmlformats.org/officeDocument/2006/relationships/hyperlink" Target="https://www.csulb.edu/sites/default/files/2023/documents/Exempt%20Categories%20v1.pdf" TargetMode="External"/><Relationship Id="rId22" Type="http://schemas.openxmlformats.org/officeDocument/2006/relationships/hyperlink" Target="https://www.csulb.edu/sites/default/files/2024/documents/IRBNet%20Guide%2006.11.24%20%28b%29.pdf" TargetMode="External"/><Relationship Id="rId27" Type="http://schemas.openxmlformats.org/officeDocument/2006/relationships/hyperlink" Target="https://www.csulb.edu/sites/default/files/2023/documents/IRB%20Application%20for%20Annual%20Check%20In%20%20%28formattable%29%20%28v.3%29.docx" TargetMode="External"/><Relationship Id="rId30" Type="http://schemas.openxmlformats.org/officeDocument/2006/relationships/hyperlink" Target="https://www.csulb.edu/office-of-research-and-economic-development/institutional-review-board-irb" TargetMode="External"/><Relationship Id="rId35" Type="http://schemas.openxmlformats.org/officeDocument/2006/relationships/theme" Target="theme/theme1.xml"/><Relationship Id="rId8" Type="http://schemas.openxmlformats.org/officeDocument/2006/relationships/hyperlink" Target="https://www.csulb.edu/sites/default/files/2024/documents/IRBNet%20Guide%2006.11.24%20%28b%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2407</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Ryan</dc:creator>
  <dc:description/>
  <cp:lastModifiedBy>Trong Pham</cp:lastModifiedBy>
  <cp:revision>20</cp:revision>
  <dcterms:created xsi:type="dcterms:W3CDTF">2024-04-02T18:09:00Z</dcterms:created>
  <dcterms:modified xsi:type="dcterms:W3CDTF">2024-10-01T22:11:00Z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0x010100CD0293EC59E7FC469077A96917263650</vt:lpwstr>
  </property>
  <property fmtid="{D5CDD505-2E9C-101B-9397-08002B2CF9AE}" pid="3" name="Created">
    <vt:filetime>2024-03-07T00:00:00Z</vt:filetime>
  </property>
  <property fmtid="{D5CDD505-2E9C-101B-9397-08002B2CF9AE}" pid="4" name="Creator">
    <vt:lpwstr>Acrobat PDFMaker 23 for Word</vt:lpwstr>
  </property>
  <property fmtid="{D5CDD505-2E9C-101B-9397-08002B2CF9AE}" pid="5" name="LastSaved">
    <vt:filetime>2024-03-20T00:00:00Z</vt:filetime>
  </property>
  <property fmtid="{D5CDD505-2E9C-101B-9397-08002B2CF9AE}" pid="6" name="Producer">
    <vt:lpwstr>Adobe PDF Library 23.8.75</vt:lpwstr>
  </property>
  <property fmtid="{D5CDD505-2E9C-101B-9397-08002B2CF9AE}" pid="7" name="SourceModified">
    <vt:lpwstr/>
  </property>
</Properties>
</file>