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308" w:val="left" w:leader="none"/>
        </w:tabs>
        <w:spacing w:line="252" w:lineRule="auto" w:before="66"/>
        <w:ind w:left="9381" w:right="115" w:hanging="9267"/>
        <w:jc w:val="right"/>
        <w:rPr>
          <w:b/>
          <w:sz w:val="22"/>
        </w:rPr>
      </w:pPr>
      <w:bookmarkStart w:name="California State University, Long Beach " w:id="1"/>
      <w:bookmarkEnd w:id="1"/>
      <w:r>
        <w:rPr/>
      </w:r>
      <w:r>
        <w:rPr>
          <w:b/>
          <w:color w:val="201E1F"/>
          <w:sz w:val="22"/>
        </w:rPr>
        <w:t>California State University, Long Beach</w:t>
        <w:tab/>
        <w:t>Policy</w:t>
      </w:r>
      <w:r>
        <w:rPr>
          <w:b/>
          <w:color w:val="201E1F"/>
          <w:spacing w:val="-14"/>
          <w:sz w:val="22"/>
        </w:rPr>
        <w:t> </w:t>
      </w:r>
      <w:r>
        <w:rPr>
          <w:b/>
          <w:color w:val="201E1F"/>
          <w:sz w:val="22"/>
        </w:rPr>
        <w:t>Statement </w:t>
      </w:r>
      <w:r>
        <w:rPr>
          <w:b/>
          <w:color w:val="201E1F"/>
          <w:spacing w:val="-2"/>
          <w:sz w:val="22"/>
        </w:rPr>
        <w:t>24-</w:t>
      </w:r>
      <w:r>
        <w:rPr>
          <w:b/>
          <w:color w:val="201E1F"/>
          <w:spacing w:val="-5"/>
          <w:sz w:val="22"/>
        </w:rPr>
        <w:t>25</w:t>
      </w:r>
    </w:p>
    <w:p>
      <w:pPr>
        <w:spacing w:line="247" w:lineRule="exact" w:before="0"/>
        <w:ind w:left="0" w:right="121" w:firstLine="0"/>
        <w:jc w:val="right"/>
        <w:rPr>
          <w:b/>
          <w:sz w:val="22"/>
        </w:rPr>
      </w:pPr>
      <w:r>
        <w:rPr>
          <w:b/>
          <w:color w:val="201E1F"/>
          <w:sz w:val="22"/>
        </w:rPr>
        <w:t>December</w:t>
      </w:r>
      <w:r>
        <w:rPr>
          <w:b/>
          <w:color w:val="201E1F"/>
          <w:spacing w:val="-3"/>
          <w:sz w:val="22"/>
        </w:rPr>
        <w:t> </w:t>
      </w:r>
      <w:r>
        <w:rPr>
          <w:b/>
          <w:color w:val="201E1F"/>
          <w:sz w:val="22"/>
        </w:rPr>
        <w:t>3,</w:t>
      </w:r>
      <w:r>
        <w:rPr>
          <w:b/>
          <w:color w:val="201E1F"/>
          <w:spacing w:val="-3"/>
          <w:sz w:val="22"/>
        </w:rPr>
        <w:t> </w:t>
      </w:r>
      <w:r>
        <w:rPr>
          <w:b/>
          <w:color w:val="201E1F"/>
          <w:spacing w:val="-4"/>
          <w:sz w:val="22"/>
        </w:rPr>
        <w:t>2024</w:t>
      </w:r>
    </w:p>
    <w:p>
      <w:pPr>
        <w:pStyle w:val="BodyText"/>
        <w:spacing w:before="3"/>
        <w:rPr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914398</wp:posOffset>
                </wp:positionH>
                <wp:positionV relativeFrom="paragraph">
                  <wp:posOffset>112643</wp:posOffset>
                </wp:positionV>
                <wp:extent cx="5943600" cy="889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9436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890">
                              <a:moveTo>
                                <a:pt x="5943600" y="0"/>
                              </a:moveTo>
                              <a:lnTo>
                                <a:pt x="5939155" y="0"/>
                              </a:lnTo>
                              <a:lnTo>
                                <a:pt x="0" y="0"/>
                              </a:lnTo>
                              <a:lnTo>
                                <a:pt x="0" y="8877"/>
                              </a:lnTo>
                              <a:lnTo>
                                <a:pt x="5943600" y="8877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999901pt;margin-top:8.869575pt;width:468pt;height:.7pt;mso-position-horizontal-relative:page;mso-position-vertical-relative:paragraph;z-index:-15728640;mso-wrap-distance-left:0;mso-wrap-distance-right:0" id="docshape1" coordorigin="1440,177" coordsize="9360,14" path="m10800,177l10793,177,1440,177,1440,191,10800,191,10800,177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95"/>
        <w:rPr>
          <w:b/>
          <w:sz w:val="22"/>
        </w:rPr>
      </w:pPr>
    </w:p>
    <w:p>
      <w:pPr>
        <w:spacing w:before="0"/>
        <w:ind w:left="0" w:right="162" w:firstLine="0"/>
        <w:jc w:val="center"/>
        <w:rPr>
          <w:b/>
          <w:sz w:val="22"/>
        </w:rPr>
      </w:pPr>
      <w:bookmarkStart w:name="Los Angeles Studies Certificate" w:id="2"/>
      <w:bookmarkEnd w:id="2"/>
      <w:r>
        <w:rPr/>
      </w:r>
      <w:r>
        <w:rPr>
          <w:b/>
          <w:color w:val="201E1F"/>
          <w:sz w:val="22"/>
        </w:rPr>
        <w:t>Los</w:t>
      </w:r>
      <w:r>
        <w:rPr>
          <w:b/>
          <w:color w:val="201E1F"/>
          <w:spacing w:val="-7"/>
          <w:sz w:val="22"/>
        </w:rPr>
        <w:t> </w:t>
      </w:r>
      <w:r>
        <w:rPr>
          <w:b/>
          <w:color w:val="201E1F"/>
          <w:sz w:val="22"/>
        </w:rPr>
        <w:t>Angeles</w:t>
      </w:r>
      <w:r>
        <w:rPr>
          <w:b/>
          <w:color w:val="201E1F"/>
          <w:spacing w:val="1"/>
          <w:sz w:val="22"/>
        </w:rPr>
        <w:t> </w:t>
      </w:r>
      <w:r>
        <w:rPr>
          <w:b/>
          <w:color w:val="201E1F"/>
          <w:sz w:val="22"/>
        </w:rPr>
        <w:t>Studies</w:t>
      </w:r>
      <w:r>
        <w:rPr>
          <w:b/>
          <w:color w:val="201E1F"/>
          <w:spacing w:val="-7"/>
          <w:sz w:val="22"/>
        </w:rPr>
        <w:t> </w:t>
      </w:r>
      <w:r>
        <w:rPr>
          <w:b/>
          <w:color w:val="201E1F"/>
          <w:spacing w:val="-2"/>
          <w:sz w:val="22"/>
        </w:rPr>
        <w:t>Certificate</w:t>
      </w:r>
    </w:p>
    <w:p>
      <w:pPr>
        <w:pStyle w:val="BodyText"/>
        <w:spacing w:before="5"/>
        <w:rPr>
          <w:b/>
          <w:sz w:val="22"/>
        </w:rPr>
      </w:pPr>
    </w:p>
    <w:p>
      <w:pPr>
        <w:spacing w:before="0"/>
        <w:ind w:left="2577" w:right="49" w:hanging="1822"/>
        <w:jc w:val="left"/>
        <w:rPr>
          <w:sz w:val="22"/>
        </w:rPr>
      </w:pPr>
      <w:r>
        <w:rPr>
          <w:color w:val="201E1F"/>
          <w:sz w:val="22"/>
        </w:rPr>
        <w:t>(This</w:t>
      </w:r>
      <w:r>
        <w:rPr>
          <w:color w:val="201E1F"/>
          <w:spacing w:val="-7"/>
          <w:sz w:val="22"/>
        </w:rPr>
        <w:t> </w:t>
      </w:r>
      <w:r>
        <w:rPr>
          <w:color w:val="201E1F"/>
          <w:sz w:val="22"/>
        </w:rPr>
        <w:t>new</w:t>
      </w:r>
      <w:r>
        <w:rPr>
          <w:color w:val="201E1F"/>
          <w:spacing w:val="-2"/>
          <w:sz w:val="22"/>
        </w:rPr>
        <w:t> </w:t>
      </w:r>
      <w:r>
        <w:rPr>
          <w:color w:val="201E1F"/>
          <w:sz w:val="22"/>
        </w:rPr>
        <w:t>state-supported certificate was</w:t>
      </w:r>
      <w:r>
        <w:rPr>
          <w:color w:val="201E1F"/>
          <w:spacing w:val="-7"/>
          <w:sz w:val="22"/>
        </w:rPr>
        <w:t> </w:t>
      </w:r>
      <w:r>
        <w:rPr>
          <w:color w:val="201E1F"/>
          <w:sz w:val="22"/>
        </w:rPr>
        <w:t>approved</w:t>
      </w:r>
      <w:r>
        <w:rPr>
          <w:color w:val="201E1F"/>
          <w:spacing w:val="-10"/>
          <w:sz w:val="22"/>
        </w:rPr>
        <w:t> </w:t>
      </w:r>
      <w:r>
        <w:rPr>
          <w:color w:val="201E1F"/>
          <w:sz w:val="22"/>
        </w:rPr>
        <w:t>by</w:t>
      </w:r>
      <w:r>
        <w:rPr>
          <w:color w:val="201E1F"/>
          <w:spacing w:val="-3"/>
          <w:sz w:val="22"/>
        </w:rPr>
        <w:t> </w:t>
      </w:r>
      <w:r>
        <w:rPr>
          <w:color w:val="201E1F"/>
          <w:sz w:val="22"/>
        </w:rPr>
        <w:t>the</w:t>
      </w:r>
      <w:r>
        <w:rPr>
          <w:color w:val="201E1F"/>
          <w:spacing w:val="-4"/>
          <w:sz w:val="22"/>
        </w:rPr>
        <w:t> </w:t>
      </w:r>
      <w:r>
        <w:rPr>
          <w:color w:val="201E1F"/>
          <w:sz w:val="22"/>
        </w:rPr>
        <w:t>CSULB</w:t>
      </w:r>
      <w:r>
        <w:rPr>
          <w:color w:val="201E1F"/>
          <w:spacing w:val="-4"/>
          <w:sz w:val="22"/>
        </w:rPr>
        <w:t> </w:t>
      </w:r>
      <w:r>
        <w:rPr>
          <w:color w:val="201E1F"/>
          <w:sz w:val="22"/>
        </w:rPr>
        <w:t>Academic Senate</w:t>
      </w:r>
      <w:r>
        <w:rPr>
          <w:color w:val="201E1F"/>
          <w:spacing w:val="-4"/>
          <w:sz w:val="22"/>
        </w:rPr>
        <w:t> </w:t>
      </w:r>
      <w:r>
        <w:rPr>
          <w:color w:val="201E1F"/>
          <w:sz w:val="22"/>
        </w:rPr>
        <w:t>on</w:t>
      </w:r>
      <w:r>
        <w:rPr>
          <w:color w:val="201E1F"/>
          <w:spacing w:val="-2"/>
          <w:sz w:val="22"/>
        </w:rPr>
        <w:t> </w:t>
      </w:r>
      <w:r>
        <w:rPr>
          <w:color w:val="201E1F"/>
          <w:sz w:val="22"/>
        </w:rPr>
        <w:t>November</w:t>
      </w:r>
      <w:r>
        <w:rPr>
          <w:color w:val="201E1F"/>
          <w:spacing w:val="-8"/>
          <w:sz w:val="22"/>
        </w:rPr>
        <w:t> </w:t>
      </w:r>
      <w:r>
        <w:rPr>
          <w:color w:val="201E1F"/>
          <w:sz w:val="22"/>
        </w:rPr>
        <w:t>6, 2024, and approved by the President on December 2, 2024.)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49" w:lineRule="auto" w:before="1"/>
        <w:ind w:left="568" w:right="49" w:firstLine="7"/>
      </w:pPr>
      <w:r>
        <w:rPr>
          <w:color w:val="201E1F"/>
          <w:spacing w:val="-4"/>
        </w:rPr>
        <w:t>The</w:t>
      </w:r>
      <w:r>
        <w:rPr>
          <w:color w:val="201E1F"/>
          <w:spacing w:val="-11"/>
        </w:rPr>
        <w:t> </w:t>
      </w:r>
      <w:r>
        <w:rPr>
          <w:color w:val="201E1F"/>
          <w:spacing w:val="-4"/>
        </w:rPr>
        <w:t>University</w:t>
      </w:r>
      <w:r>
        <w:rPr>
          <w:color w:val="201E1F"/>
          <w:spacing w:val="-10"/>
        </w:rPr>
        <w:t> </w:t>
      </w:r>
      <w:r>
        <w:rPr>
          <w:color w:val="201E1F"/>
          <w:spacing w:val="-4"/>
        </w:rPr>
        <w:t>Honors</w:t>
      </w:r>
      <w:r>
        <w:rPr>
          <w:color w:val="201E1F"/>
          <w:spacing w:val="-13"/>
        </w:rPr>
        <w:t> </w:t>
      </w:r>
      <w:r>
        <w:rPr>
          <w:color w:val="201E1F"/>
          <w:spacing w:val="-4"/>
        </w:rPr>
        <w:t>Program</w:t>
      </w:r>
      <w:r>
        <w:rPr>
          <w:color w:val="201E1F"/>
          <w:spacing w:val="-11"/>
        </w:rPr>
        <w:t> </w:t>
      </w:r>
      <w:r>
        <w:rPr>
          <w:color w:val="201E1F"/>
          <w:spacing w:val="-4"/>
        </w:rPr>
        <w:t>offers</w:t>
      </w:r>
      <w:r>
        <w:rPr>
          <w:color w:val="201E1F"/>
          <w:spacing w:val="-13"/>
        </w:rPr>
        <w:t> </w:t>
      </w:r>
      <w:r>
        <w:rPr>
          <w:color w:val="201E1F"/>
          <w:spacing w:val="-4"/>
        </w:rPr>
        <w:t>a</w:t>
      </w:r>
      <w:r>
        <w:rPr>
          <w:color w:val="201E1F"/>
          <w:spacing w:val="-11"/>
        </w:rPr>
        <w:t> </w:t>
      </w:r>
      <w:r>
        <w:rPr>
          <w:color w:val="201E1F"/>
          <w:spacing w:val="-4"/>
        </w:rPr>
        <w:t>certificate</w:t>
      </w:r>
      <w:r>
        <w:rPr>
          <w:color w:val="201E1F"/>
          <w:spacing w:val="-11"/>
        </w:rPr>
        <w:t> </w:t>
      </w:r>
      <w:r>
        <w:rPr>
          <w:color w:val="201E1F"/>
          <w:spacing w:val="-4"/>
        </w:rPr>
        <w:t>in</w:t>
      </w:r>
      <w:r>
        <w:rPr>
          <w:color w:val="201E1F"/>
          <w:spacing w:val="-10"/>
        </w:rPr>
        <w:t> </w:t>
      </w:r>
      <w:r>
        <w:rPr>
          <w:color w:val="201E1F"/>
          <w:spacing w:val="-4"/>
        </w:rPr>
        <w:t>Los</w:t>
      </w:r>
      <w:r>
        <w:rPr>
          <w:color w:val="201E1F"/>
          <w:spacing w:val="-13"/>
        </w:rPr>
        <w:t> </w:t>
      </w:r>
      <w:r>
        <w:rPr>
          <w:color w:val="201E1F"/>
          <w:spacing w:val="-4"/>
        </w:rPr>
        <w:t>Angeles</w:t>
      </w:r>
      <w:r>
        <w:rPr>
          <w:color w:val="201E1F"/>
          <w:spacing w:val="-13"/>
        </w:rPr>
        <w:t> </w:t>
      </w:r>
      <w:r>
        <w:rPr>
          <w:color w:val="201E1F"/>
          <w:spacing w:val="-4"/>
        </w:rPr>
        <w:t>Studies</w:t>
      </w:r>
      <w:r>
        <w:rPr>
          <w:color w:val="201E1F"/>
          <w:spacing w:val="-13"/>
        </w:rPr>
        <w:t> </w:t>
      </w:r>
      <w:r>
        <w:rPr>
          <w:color w:val="201E1F"/>
          <w:spacing w:val="-4"/>
        </w:rPr>
        <w:t>to</w:t>
      </w:r>
      <w:r>
        <w:rPr>
          <w:color w:val="201E1F"/>
          <w:spacing w:val="-10"/>
        </w:rPr>
        <w:t> </w:t>
      </w:r>
      <w:r>
        <w:rPr>
          <w:color w:val="201E1F"/>
          <w:spacing w:val="-4"/>
        </w:rPr>
        <w:t>honors</w:t>
      </w:r>
      <w:r>
        <w:rPr>
          <w:color w:val="201E1F"/>
          <w:spacing w:val="-13"/>
        </w:rPr>
        <w:t> </w:t>
      </w:r>
      <w:r>
        <w:rPr>
          <w:color w:val="201E1F"/>
          <w:spacing w:val="-4"/>
        </w:rPr>
        <w:t>students</w:t>
      </w:r>
      <w:r>
        <w:rPr>
          <w:color w:val="201E1F"/>
          <w:spacing w:val="-13"/>
        </w:rPr>
        <w:t> </w:t>
      </w:r>
      <w:r>
        <w:rPr>
          <w:color w:val="201E1F"/>
          <w:spacing w:val="-4"/>
        </w:rPr>
        <w:t>who</w:t>
      </w:r>
      <w:r>
        <w:rPr>
          <w:color w:val="201E1F"/>
          <w:spacing w:val="-10"/>
        </w:rPr>
        <w:t> </w:t>
      </w:r>
      <w:r>
        <w:rPr>
          <w:color w:val="201E1F"/>
          <w:spacing w:val="-4"/>
        </w:rPr>
        <w:t>wish</w:t>
      </w:r>
      <w:r>
        <w:rPr>
          <w:color w:val="201E1F"/>
          <w:spacing w:val="-10"/>
        </w:rPr>
        <w:t> </w:t>
      </w:r>
      <w:r>
        <w:rPr>
          <w:color w:val="201E1F"/>
          <w:spacing w:val="-4"/>
        </w:rPr>
        <w:t>to complete</w:t>
      </w:r>
      <w:r>
        <w:rPr>
          <w:color w:val="201E1F"/>
          <w:spacing w:val="-9"/>
        </w:rPr>
        <w:t> </w:t>
      </w:r>
      <w:r>
        <w:rPr>
          <w:color w:val="201E1F"/>
          <w:spacing w:val="-4"/>
        </w:rPr>
        <w:t>their</w:t>
      </w:r>
      <w:r>
        <w:rPr>
          <w:color w:val="201E1F"/>
          <w:spacing w:val="-12"/>
        </w:rPr>
        <w:t> </w:t>
      </w:r>
      <w:r>
        <w:rPr>
          <w:color w:val="201E1F"/>
          <w:spacing w:val="-4"/>
        </w:rPr>
        <w:t>honors</w:t>
      </w:r>
      <w:r>
        <w:rPr>
          <w:color w:val="201E1F"/>
          <w:spacing w:val="-11"/>
        </w:rPr>
        <w:t> </w:t>
      </w:r>
      <w:r>
        <w:rPr>
          <w:color w:val="201E1F"/>
          <w:spacing w:val="-4"/>
        </w:rPr>
        <w:t>and</w:t>
      </w:r>
      <w:r>
        <w:rPr>
          <w:color w:val="201E1F"/>
          <w:spacing w:val="-15"/>
        </w:rPr>
        <w:t> </w:t>
      </w:r>
      <w:r>
        <w:rPr>
          <w:color w:val="201E1F"/>
          <w:spacing w:val="-4"/>
        </w:rPr>
        <w:t>general</w:t>
      </w:r>
      <w:r>
        <w:rPr>
          <w:color w:val="201E1F"/>
          <w:spacing w:val="-13"/>
        </w:rPr>
        <w:t> </w:t>
      </w:r>
      <w:r>
        <w:rPr>
          <w:color w:val="201E1F"/>
          <w:spacing w:val="-4"/>
        </w:rPr>
        <w:t>education</w:t>
      </w:r>
      <w:r>
        <w:rPr>
          <w:color w:val="201E1F"/>
          <w:spacing w:val="-8"/>
        </w:rPr>
        <w:t> </w:t>
      </w:r>
      <w:r>
        <w:rPr>
          <w:color w:val="201E1F"/>
          <w:spacing w:val="-4"/>
        </w:rPr>
        <w:t>requirements</w:t>
      </w:r>
      <w:r>
        <w:rPr>
          <w:color w:val="201E1F"/>
          <w:spacing w:val="-11"/>
        </w:rPr>
        <w:t> </w:t>
      </w:r>
      <w:r>
        <w:rPr>
          <w:color w:val="201E1F"/>
          <w:spacing w:val="-4"/>
        </w:rPr>
        <w:t>through</w:t>
      </w:r>
      <w:r>
        <w:rPr>
          <w:color w:val="201E1F"/>
          <w:spacing w:val="-15"/>
        </w:rPr>
        <w:t> </w:t>
      </w:r>
      <w:r>
        <w:rPr>
          <w:color w:val="201E1F"/>
          <w:spacing w:val="-4"/>
        </w:rPr>
        <w:t>a</w:t>
      </w:r>
      <w:r>
        <w:rPr>
          <w:color w:val="201E1F"/>
          <w:spacing w:val="-9"/>
        </w:rPr>
        <w:t> </w:t>
      </w:r>
      <w:r>
        <w:rPr>
          <w:color w:val="201E1F"/>
          <w:spacing w:val="-4"/>
        </w:rPr>
        <w:t>focused</w:t>
      </w:r>
      <w:r>
        <w:rPr>
          <w:color w:val="201E1F"/>
          <w:spacing w:val="-8"/>
        </w:rPr>
        <w:t> </w:t>
      </w:r>
      <w:r>
        <w:rPr>
          <w:color w:val="201E1F"/>
          <w:spacing w:val="-4"/>
        </w:rPr>
        <w:t>interdisciplinary</w:t>
      </w:r>
      <w:r>
        <w:rPr>
          <w:color w:val="201E1F"/>
          <w:spacing w:val="-8"/>
        </w:rPr>
        <w:t> </w:t>
      </w:r>
      <w:r>
        <w:rPr>
          <w:color w:val="201E1F"/>
          <w:spacing w:val="-4"/>
        </w:rPr>
        <w:t>study</w:t>
      </w:r>
      <w:r>
        <w:rPr>
          <w:color w:val="201E1F"/>
          <w:spacing w:val="-15"/>
        </w:rPr>
        <w:t> </w:t>
      </w:r>
      <w:r>
        <w:rPr>
          <w:color w:val="201E1F"/>
          <w:spacing w:val="-4"/>
        </w:rPr>
        <w:t>of</w:t>
      </w:r>
      <w:r>
        <w:rPr>
          <w:color w:val="201E1F"/>
          <w:spacing w:val="-12"/>
        </w:rPr>
        <w:t> </w:t>
      </w:r>
      <w:r>
        <w:rPr>
          <w:color w:val="201E1F"/>
          <w:spacing w:val="-4"/>
        </w:rPr>
        <w:t>our </w:t>
      </w:r>
      <w:r>
        <w:rPr>
          <w:color w:val="201E1F"/>
          <w:spacing w:val="-8"/>
          <w:w w:val="105"/>
        </w:rPr>
        <w:t>local</w:t>
      </w:r>
      <w:r>
        <w:rPr>
          <w:color w:val="201E1F"/>
          <w:spacing w:val="-19"/>
          <w:w w:val="105"/>
        </w:rPr>
        <w:t> </w:t>
      </w:r>
      <w:r>
        <w:rPr>
          <w:color w:val="201E1F"/>
          <w:spacing w:val="-8"/>
          <w:w w:val="105"/>
        </w:rPr>
        <w:t>area that</w:t>
      </w:r>
      <w:r>
        <w:rPr>
          <w:color w:val="201E1F"/>
          <w:spacing w:val="-10"/>
          <w:w w:val="105"/>
        </w:rPr>
        <w:t> </w:t>
      </w:r>
      <w:r>
        <w:rPr>
          <w:color w:val="201E1F"/>
          <w:spacing w:val="-8"/>
          <w:w w:val="105"/>
        </w:rPr>
        <w:t>also</w:t>
      </w:r>
      <w:r>
        <w:rPr>
          <w:color w:val="201E1F"/>
          <w:spacing w:val="-13"/>
          <w:w w:val="105"/>
        </w:rPr>
        <w:t> </w:t>
      </w:r>
      <w:r>
        <w:rPr>
          <w:color w:val="201E1F"/>
          <w:spacing w:val="-8"/>
          <w:w w:val="105"/>
        </w:rPr>
        <w:t>develops an</w:t>
      </w:r>
      <w:r>
        <w:rPr>
          <w:color w:val="201E1F"/>
          <w:spacing w:val="-13"/>
          <w:w w:val="105"/>
        </w:rPr>
        <w:t> </w:t>
      </w:r>
      <w:r>
        <w:rPr>
          <w:color w:val="201E1F"/>
          <w:spacing w:val="-8"/>
          <w:w w:val="105"/>
        </w:rPr>
        <w:t>ethics</w:t>
      </w:r>
      <w:r>
        <w:rPr>
          <w:color w:val="201E1F"/>
          <w:spacing w:val="-16"/>
          <w:w w:val="105"/>
        </w:rPr>
        <w:t> </w:t>
      </w:r>
      <w:r>
        <w:rPr>
          <w:color w:val="201E1F"/>
          <w:spacing w:val="-8"/>
          <w:w w:val="105"/>
        </w:rPr>
        <w:t>of</w:t>
      </w:r>
      <w:r>
        <w:rPr>
          <w:color w:val="201E1F"/>
          <w:spacing w:val="-9"/>
          <w:w w:val="105"/>
        </w:rPr>
        <w:t> </w:t>
      </w:r>
      <w:r>
        <w:rPr>
          <w:color w:val="201E1F"/>
          <w:spacing w:val="-8"/>
          <w:w w:val="105"/>
        </w:rPr>
        <w:t>care.</w:t>
      </w:r>
      <w:r>
        <w:rPr>
          <w:color w:val="201E1F"/>
          <w:spacing w:val="-11"/>
          <w:w w:val="105"/>
        </w:rPr>
        <w:t> </w:t>
      </w:r>
      <w:r>
        <w:rPr>
          <w:color w:val="201E1F"/>
          <w:spacing w:val="-8"/>
          <w:w w:val="105"/>
        </w:rPr>
        <w:t>The certificate includes</w:t>
      </w:r>
      <w:r>
        <w:rPr>
          <w:color w:val="201E1F"/>
          <w:spacing w:val="-16"/>
          <w:w w:val="105"/>
        </w:rPr>
        <w:t> </w:t>
      </w:r>
      <w:r>
        <w:rPr>
          <w:color w:val="201E1F"/>
          <w:spacing w:val="-8"/>
          <w:w w:val="105"/>
        </w:rPr>
        <w:t>an</w:t>
      </w:r>
      <w:r>
        <w:rPr>
          <w:color w:val="201E1F"/>
          <w:spacing w:val="-13"/>
          <w:w w:val="105"/>
        </w:rPr>
        <w:t> </w:t>
      </w:r>
      <w:r>
        <w:rPr>
          <w:color w:val="201E1F"/>
          <w:spacing w:val="-8"/>
          <w:w w:val="105"/>
        </w:rPr>
        <w:t>exploration</w:t>
      </w:r>
      <w:r>
        <w:rPr>
          <w:color w:val="201E1F"/>
          <w:spacing w:val="-13"/>
          <w:w w:val="105"/>
        </w:rPr>
        <w:t> </w:t>
      </w:r>
      <w:r>
        <w:rPr>
          <w:color w:val="201E1F"/>
          <w:spacing w:val="-8"/>
          <w:w w:val="105"/>
        </w:rPr>
        <w:t>of</w:t>
      </w:r>
      <w:r>
        <w:rPr>
          <w:color w:val="201E1F"/>
          <w:spacing w:val="-9"/>
          <w:w w:val="105"/>
        </w:rPr>
        <w:t> </w:t>
      </w:r>
      <w:r>
        <w:rPr>
          <w:color w:val="201E1F"/>
          <w:spacing w:val="-8"/>
          <w:w w:val="105"/>
        </w:rPr>
        <w:t>cultural</w:t>
      </w:r>
      <w:r>
        <w:rPr>
          <w:color w:val="201E1F"/>
          <w:spacing w:val="-10"/>
          <w:w w:val="105"/>
        </w:rPr>
        <w:t> </w:t>
      </w:r>
      <w:r>
        <w:rPr>
          <w:color w:val="201E1F"/>
          <w:spacing w:val="-8"/>
          <w:w w:val="105"/>
        </w:rPr>
        <w:t>products and performances</w:t>
      </w:r>
      <w:r>
        <w:rPr>
          <w:color w:val="201E1F"/>
          <w:spacing w:val="-11"/>
          <w:w w:val="105"/>
        </w:rPr>
        <w:t> </w:t>
      </w:r>
      <w:r>
        <w:rPr>
          <w:color w:val="201E1F"/>
          <w:spacing w:val="-8"/>
          <w:w w:val="105"/>
        </w:rPr>
        <w:t>in the</w:t>
      </w:r>
      <w:r>
        <w:rPr>
          <w:color w:val="201E1F"/>
          <w:spacing w:val="-9"/>
          <w:w w:val="105"/>
        </w:rPr>
        <w:t> </w:t>
      </w:r>
      <w:r>
        <w:rPr>
          <w:color w:val="201E1F"/>
          <w:spacing w:val="-8"/>
          <w:w w:val="105"/>
        </w:rPr>
        <w:t>greater</w:t>
      </w:r>
      <w:r>
        <w:rPr>
          <w:color w:val="201E1F"/>
          <w:spacing w:val="-12"/>
          <w:w w:val="105"/>
        </w:rPr>
        <w:t> </w:t>
      </w:r>
      <w:r>
        <w:rPr>
          <w:color w:val="201E1F"/>
          <w:spacing w:val="-8"/>
          <w:w w:val="105"/>
        </w:rPr>
        <w:t>Los</w:t>
      </w:r>
      <w:r>
        <w:rPr>
          <w:color w:val="201E1F"/>
          <w:spacing w:val="-19"/>
          <w:w w:val="105"/>
        </w:rPr>
        <w:t> </w:t>
      </w:r>
      <w:r>
        <w:rPr>
          <w:color w:val="201E1F"/>
          <w:spacing w:val="-8"/>
          <w:w w:val="105"/>
        </w:rPr>
        <w:t>Angeles</w:t>
      </w:r>
      <w:r>
        <w:rPr>
          <w:color w:val="201E1F"/>
          <w:spacing w:val="-11"/>
          <w:w w:val="105"/>
        </w:rPr>
        <w:t> </w:t>
      </w:r>
      <w:r>
        <w:rPr>
          <w:color w:val="201E1F"/>
          <w:spacing w:val="-8"/>
          <w:w w:val="105"/>
        </w:rPr>
        <w:t>region (UHP</w:t>
      </w:r>
      <w:r>
        <w:rPr>
          <w:color w:val="201E1F"/>
          <w:spacing w:val="-15"/>
          <w:w w:val="105"/>
        </w:rPr>
        <w:t> </w:t>
      </w:r>
      <w:r>
        <w:rPr>
          <w:color w:val="201E1F"/>
          <w:spacing w:val="-8"/>
          <w:w w:val="105"/>
        </w:rPr>
        <w:t>101),</w:t>
      </w:r>
      <w:r>
        <w:rPr>
          <w:color w:val="201E1F"/>
          <w:spacing w:val="-15"/>
          <w:w w:val="105"/>
        </w:rPr>
        <w:t> </w:t>
      </w:r>
      <w:r>
        <w:rPr>
          <w:color w:val="201E1F"/>
          <w:spacing w:val="-8"/>
          <w:w w:val="105"/>
        </w:rPr>
        <w:t>issues</w:t>
      </w:r>
      <w:r>
        <w:rPr>
          <w:color w:val="201E1F"/>
          <w:spacing w:val="-11"/>
          <w:w w:val="105"/>
        </w:rPr>
        <w:t> </w:t>
      </w:r>
      <w:r>
        <w:rPr>
          <w:color w:val="201E1F"/>
          <w:spacing w:val="-8"/>
          <w:w w:val="105"/>
        </w:rPr>
        <w:t>of</w:t>
      </w:r>
      <w:r>
        <w:rPr>
          <w:color w:val="201E1F"/>
          <w:spacing w:val="-12"/>
          <w:w w:val="105"/>
        </w:rPr>
        <w:t> </w:t>
      </w:r>
      <w:r>
        <w:rPr>
          <w:color w:val="201E1F"/>
          <w:spacing w:val="-8"/>
          <w:w w:val="105"/>
        </w:rPr>
        <w:t>sustainability and technology related to our</w:t>
      </w:r>
      <w:r>
        <w:rPr>
          <w:color w:val="201E1F"/>
          <w:spacing w:val="-10"/>
          <w:w w:val="105"/>
        </w:rPr>
        <w:t> </w:t>
      </w:r>
      <w:r>
        <w:rPr>
          <w:color w:val="201E1F"/>
          <w:spacing w:val="-8"/>
          <w:w w:val="105"/>
        </w:rPr>
        <w:t>resources,</w:t>
      </w:r>
      <w:r>
        <w:rPr>
          <w:color w:val="201E1F"/>
          <w:spacing w:val="-21"/>
          <w:w w:val="105"/>
        </w:rPr>
        <w:t> </w:t>
      </w:r>
      <w:r>
        <w:rPr>
          <w:color w:val="201E1F"/>
          <w:spacing w:val="-8"/>
          <w:w w:val="105"/>
        </w:rPr>
        <w:t>biodiversity,</w:t>
      </w:r>
      <w:r>
        <w:rPr>
          <w:color w:val="201E1F"/>
          <w:spacing w:val="-13"/>
          <w:w w:val="105"/>
        </w:rPr>
        <w:t> </w:t>
      </w:r>
      <w:r>
        <w:rPr>
          <w:color w:val="201E1F"/>
          <w:spacing w:val="-8"/>
          <w:w w:val="105"/>
        </w:rPr>
        <w:t>climate</w:t>
      </w:r>
      <w:r>
        <w:rPr>
          <w:color w:val="201E1F"/>
          <w:spacing w:val="-15"/>
          <w:w w:val="105"/>
        </w:rPr>
        <w:t> </w:t>
      </w:r>
      <w:r>
        <w:rPr>
          <w:color w:val="201E1F"/>
          <w:spacing w:val="-8"/>
          <w:w w:val="105"/>
        </w:rPr>
        <w:t>and public health (UHP</w:t>
      </w:r>
      <w:r>
        <w:rPr>
          <w:color w:val="201E1F"/>
          <w:spacing w:val="-22"/>
          <w:w w:val="105"/>
        </w:rPr>
        <w:t> </w:t>
      </w:r>
      <w:r>
        <w:rPr>
          <w:color w:val="201E1F"/>
          <w:spacing w:val="-8"/>
          <w:w w:val="105"/>
        </w:rPr>
        <w:t>201),</w:t>
      </w:r>
      <w:r>
        <w:rPr>
          <w:color w:val="201E1F"/>
          <w:spacing w:val="-13"/>
          <w:w w:val="105"/>
        </w:rPr>
        <w:t> </w:t>
      </w:r>
      <w:r>
        <w:rPr>
          <w:color w:val="201E1F"/>
          <w:spacing w:val="-8"/>
          <w:w w:val="105"/>
        </w:rPr>
        <w:t>interdisciplinary topics, problems,</w:t>
      </w:r>
      <w:r>
        <w:rPr>
          <w:color w:val="201E1F"/>
          <w:spacing w:val="-14"/>
          <w:w w:val="105"/>
        </w:rPr>
        <w:t> </w:t>
      </w:r>
      <w:r>
        <w:rPr>
          <w:color w:val="201E1F"/>
          <w:spacing w:val="-8"/>
          <w:w w:val="105"/>
        </w:rPr>
        <w:t>or</w:t>
      </w:r>
      <w:r>
        <w:rPr>
          <w:color w:val="201E1F"/>
          <w:spacing w:val="-11"/>
          <w:w w:val="105"/>
        </w:rPr>
        <w:t> </w:t>
      </w:r>
      <w:r>
        <w:rPr>
          <w:color w:val="201E1F"/>
          <w:spacing w:val="-8"/>
          <w:w w:val="105"/>
        </w:rPr>
        <w:t>issues</w:t>
      </w:r>
      <w:r>
        <w:rPr>
          <w:color w:val="201E1F"/>
          <w:spacing w:val="-10"/>
          <w:w w:val="105"/>
        </w:rPr>
        <w:t> </w:t>
      </w:r>
      <w:r>
        <w:rPr>
          <w:color w:val="201E1F"/>
          <w:spacing w:val="-8"/>
          <w:w w:val="105"/>
        </w:rPr>
        <w:t>with a</w:t>
      </w:r>
      <w:r>
        <w:rPr>
          <w:color w:val="201E1F"/>
          <w:spacing w:val="-16"/>
          <w:w w:val="105"/>
        </w:rPr>
        <w:t> </w:t>
      </w:r>
      <w:r>
        <w:rPr>
          <w:color w:val="201E1F"/>
          <w:spacing w:val="-8"/>
          <w:w w:val="105"/>
        </w:rPr>
        <w:t>view</w:t>
      </w:r>
      <w:r>
        <w:rPr>
          <w:color w:val="201E1F"/>
          <w:spacing w:val="-10"/>
          <w:w w:val="105"/>
        </w:rPr>
        <w:t> </w:t>
      </w:r>
      <w:r>
        <w:rPr>
          <w:color w:val="201E1F"/>
          <w:spacing w:val="-8"/>
          <w:w w:val="105"/>
        </w:rPr>
        <w:t>towards</w:t>
      </w:r>
      <w:r>
        <w:rPr>
          <w:color w:val="201E1F"/>
          <w:spacing w:val="-10"/>
          <w:w w:val="105"/>
        </w:rPr>
        <w:t> </w:t>
      </w:r>
      <w:r>
        <w:rPr>
          <w:color w:val="201E1F"/>
          <w:spacing w:val="-8"/>
          <w:w w:val="105"/>
        </w:rPr>
        <w:t>integration of</w:t>
      </w:r>
      <w:r>
        <w:rPr>
          <w:color w:val="201E1F"/>
          <w:spacing w:val="-11"/>
          <w:w w:val="105"/>
        </w:rPr>
        <w:t> </w:t>
      </w:r>
      <w:r>
        <w:rPr>
          <w:color w:val="201E1F"/>
          <w:spacing w:val="-8"/>
          <w:w w:val="105"/>
        </w:rPr>
        <w:t>the areas</w:t>
      </w:r>
      <w:r>
        <w:rPr>
          <w:color w:val="201E1F"/>
          <w:spacing w:val="-18"/>
          <w:w w:val="105"/>
        </w:rPr>
        <w:t> </w:t>
      </w:r>
      <w:r>
        <w:rPr>
          <w:color w:val="201E1F"/>
          <w:spacing w:val="-8"/>
          <w:w w:val="105"/>
        </w:rPr>
        <w:t>of</w:t>
      </w:r>
      <w:r>
        <w:rPr>
          <w:color w:val="201E1F"/>
          <w:spacing w:val="-11"/>
          <w:w w:val="105"/>
        </w:rPr>
        <w:t> </w:t>
      </w:r>
      <w:r>
        <w:rPr>
          <w:color w:val="201E1F"/>
          <w:spacing w:val="-8"/>
          <w:w w:val="105"/>
        </w:rPr>
        <w:t>study involved in</w:t>
      </w:r>
      <w:r>
        <w:rPr>
          <w:color w:val="201E1F"/>
          <w:spacing w:val="-15"/>
          <w:w w:val="105"/>
        </w:rPr>
        <w:t> </w:t>
      </w:r>
      <w:r>
        <w:rPr>
          <w:color w:val="201E1F"/>
          <w:spacing w:val="-8"/>
          <w:w w:val="105"/>
        </w:rPr>
        <w:t>lower-division courses</w:t>
      </w:r>
      <w:r>
        <w:rPr>
          <w:color w:val="201E1F"/>
          <w:spacing w:val="-9"/>
          <w:w w:val="105"/>
        </w:rPr>
        <w:t> </w:t>
      </w:r>
      <w:r>
        <w:rPr>
          <w:color w:val="201E1F"/>
          <w:spacing w:val="-8"/>
          <w:w w:val="105"/>
        </w:rPr>
        <w:t>(UHP</w:t>
      </w:r>
      <w:r>
        <w:rPr>
          <w:color w:val="201E1F"/>
          <w:spacing w:val="-13"/>
          <w:w w:val="105"/>
        </w:rPr>
        <w:t> </w:t>
      </w:r>
      <w:r>
        <w:rPr>
          <w:color w:val="201E1F"/>
          <w:spacing w:val="-8"/>
          <w:w w:val="105"/>
        </w:rPr>
        <w:t>300),</w:t>
      </w:r>
      <w:r>
        <w:rPr>
          <w:color w:val="201E1F"/>
          <w:spacing w:val="-13"/>
          <w:w w:val="105"/>
        </w:rPr>
        <w:t> </w:t>
      </w:r>
      <w:r>
        <w:rPr>
          <w:color w:val="201E1F"/>
          <w:spacing w:val="-8"/>
          <w:w w:val="105"/>
        </w:rPr>
        <w:t>identification</w:t>
      </w:r>
      <w:r>
        <w:rPr>
          <w:color w:val="201E1F"/>
          <w:spacing w:val="-14"/>
          <w:w w:val="105"/>
        </w:rPr>
        <w:t> </w:t>
      </w:r>
      <w:r>
        <w:rPr>
          <w:color w:val="201E1F"/>
          <w:spacing w:val="-8"/>
          <w:w w:val="105"/>
        </w:rPr>
        <w:t>and critical</w:t>
      </w:r>
      <w:r>
        <w:rPr>
          <w:color w:val="201E1F"/>
          <w:spacing w:val="-20"/>
          <w:w w:val="105"/>
        </w:rPr>
        <w:t> </w:t>
      </w:r>
      <w:r>
        <w:rPr>
          <w:color w:val="201E1F"/>
          <w:spacing w:val="-8"/>
          <w:w w:val="105"/>
        </w:rPr>
        <w:t>analysis</w:t>
      </w:r>
      <w:r>
        <w:rPr>
          <w:color w:val="201E1F"/>
          <w:spacing w:val="-9"/>
          <w:w w:val="105"/>
        </w:rPr>
        <w:t> </w:t>
      </w:r>
      <w:r>
        <w:rPr>
          <w:color w:val="201E1F"/>
          <w:spacing w:val="-8"/>
          <w:w w:val="105"/>
        </w:rPr>
        <w:t>of</w:t>
      </w:r>
      <w:r>
        <w:rPr>
          <w:color w:val="201E1F"/>
          <w:spacing w:val="-10"/>
          <w:w w:val="105"/>
        </w:rPr>
        <w:t> </w:t>
      </w:r>
      <w:r>
        <w:rPr>
          <w:color w:val="201E1F"/>
          <w:spacing w:val="-8"/>
          <w:w w:val="105"/>
        </w:rPr>
        <w:t>current</w:t>
      </w:r>
      <w:r>
        <w:rPr>
          <w:color w:val="201E1F"/>
          <w:spacing w:val="-12"/>
          <w:w w:val="105"/>
        </w:rPr>
        <w:t> </w:t>
      </w:r>
      <w:r>
        <w:rPr>
          <w:color w:val="201E1F"/>
          <w:spacing w:val="-8"/>
          <w:w w:val="105"/>
        </w:rPr>
        <w:t>problems</w:t>
      </w:r>
      <w:r>
        <w:rPr>
          <w:color w:val="201E1F"/>
          <w:spacing w:val="-9"/>
          <w:w w:val="105"/>
        </w:rPr>
        <w:t> </w:t>
      </w:r>
      <w:r>
        <w:rPr>
          <w:color w:val="201E1F"/>
          <w:spacing w:val="-8"/>
          <w:w w:val="105"/>
        </w:rPr>
        <w:t>in selected areas</w:t>
      </w:r>
      <w:r>
        <w:rPr>
          <w:color w:val="201E1F"/>
          <w:spacing w:val="-9"/>
          <w:w w:val="105"/>
        </w:rPr>
        <w:t> </w:t>
      </w:r>
      <w:r>
        <w:rPr>
          <w:color w:val="201E1F"/>
          <w:spacing w:val="-8"/>
          <w:w w:val="105"/>
        </w:rPr>
        <w:t>(UHP</w:t>
      </w:r>
      <w:r>
        <w:rPr>
          <w:color w:val="201E1F"/>
          <w:spacing w:val="-13"/>
          <w:w w:val="105"/>
        </w:rPr>
        <w:t> </w:t>
      </w:r>
      <w:r>
        <w:rPr>
          <w:color w:val="201E1F"/>
          <w:spacing w:val="-8"/>
          <w:w w:val="105"/>
        </w:rPr>
        <w:t>490), governing structures,</w:t>
      </w:r>
      <w:r>
        <w:rPr>
          <w:color w:val="201E1F"/>
          <w:spacing w:val="-14"/>
          <w:w w:val="105"/>
        </w:rPr>
        <w:t> </w:t>
      </w:r>
      <w:r>
        <w:rPr>
          <w:color w:val="201E1F"/>
          <w:spacing w:val="-8"/>
          <w:w w:val="105"/>
        </w:rPr>
        <w:t>demographics,</w:t>
      </w:r>
      <w:r>
        <w:rPr>
          <w:color w:val="201E1F"/>
          <w:spacing w:val="-14"/>
          <w:w w:val="105"/>
        </w:rPr>
        <w:t> </w:t>
      </w:r>
      <w:r>
        <w:rPr>
          <w:color w:val="201E1F"/>
          <w:spacing w:val="-8"/>
          <w:w w:val="105"/>
        </w:rPr>
        <w:t>and</w:t>
      </w:r>
      <w:r>
        <w:rPr>
          <w:color w:val="201E1F"/>
          <w:spacing w:val="-15"/>
          <w:w w:val="105"/>
        </w:rPr>
        <w:t> </w:t>
      </w:r>
      <w:r>
        <w:rPr>
          <w:color w:val="201E1F"/>
          <w:spacing w:val="-8"/>
          <w:w w:val="105"/>
        </w:rPr>
        <w:t>policies</w:t>
      </w:r>
      <w:r>
        <w:rPr>
          <w:color w:val="201E1F"/>
          <w:spacing w:val="-11"/>
          <w:w w:val="105"/>
        </w:rPr>
        <w:t> </w:t>
      </w:r>
      <w:r>
        <w:rPr>
          <w:color w:val="201E1F"/>
          <w:spacing w:val="-8"/>
          <w:w w:val="105"/>
        </w:rPr>
        <w:t>through service-learning (UHP</w:t>
      </w:r>
      <w:r>
        <w:rPr>
          <w:color w:val="201E1F"/>
          <w:spacing w:val="-14"/>
          <w:w w:val="105"/>
        </w:rPr>
        <w:t> </w:t>
      </w:r>
      <w:r>
        <w:rPr>
          <w:color w:val="201E1F"/>
          <w:spacing w:val="-8"/>
          <w:w w:val="105"/>
        </w:rPr>
        <w:t>301),</w:t>
      </w:r>
      <w:r>
        <w:rPr>
          <w:color w:val="201E1F"/>
          <w:spacing w:val="-14"/>
          <w:w w:val="105"/>
        </w:rPr>
        <w:t> </w:t>
      </w:r>
      <w:r>
        <w:rPr>
          <w:color w:val="201E1F"/>
          <w:spacing w:val="-8"/>
          <w:w w:val="105"/>
        </w:rPr>
        <w:t>and</w:t>
      </w:r>
      <w:r>
        <w:rPr>
          <w:color w:val="201E1F"/>
          <w:spacing w:val="-15"/>
          <w:w w:val="105"/>
        </w:rPr>
        <w:t> </w:t>
      </w:r>
      <w:r>
        <w:rPr>
          <w:color w:val="201E1F"/>
          <w:spacing w:val="-8"/>
          <w:w w:val="105"/>
        </w:rPr>
        <w:t>urban</w:t>
      </w:r>
      <w:r>
        <w:rPr>
          <w:color w:val="201E1F"/>
          <w:spacing w:val="-15"/>
          <w:w w:val="105"/>
        </w:rPr>
        <w:t> </w:t>
      </w:r>
      <w:r>
        <w:rPr>
          <w:color w:val="201E1F"/>
          <w:spacing w:val="-8"/>
          <w:w w:val="105"/>
        </w:rPr>
        <w:t>history </w:t>
      </w:r>
      <w:r>
        <w:rPr>
          <w:color w:val="201E1F"/>
          <w:spacing w:val="-6"/>
          <w:w w:val="105"/>
        </w:rPr>
        <w:t>and</w:t>
      </w:r>
      <w:r>
        <w:rPr>
          <w:color w:val="201E1F"/>
          <w:spacing w:val="-14"/>
          <w:w w:val="105"/>
        </w:rPr>
        <w:t> </w:t>
      </w:r>
      <w:r>
        <w:rPr>
          <w:color w:val="201E1F"/>
          <w:spacing w:val="-6"/>
          <w:w w:val="105"/>
        </w:rPr>
        <w:t>theory</w:t>
      </w:r>
      <w:r>
        <w:rPr>
          <w:color w:val="201E1F"/>
          <w:spacing w:val="-14"/>
          <w:w w:val="105"/>
        </w:rPr>
        <w:t> </w:t>
      </w:r>
      <w:r>
        <w:rPr>
          <w:color w:val="201E1F"/>
          <w:spacing w:val="-6"/>
          <w:w w:val="105"/>
        </w:rPr>
        <w:t>from</w:t>
      </w:r>
      <w:r>
        <w:rPr>
          <w:color w:val="201E1F"/>
          <w:spacing w:val="-15"/>
          <w:w w:val="105"/>
        </w:rPr>
        <w:t> </w:t>
      </w:r>
      <w:r>
        <w:rPr>
          <w:color w:val="201E1F"/>
          <w:spacing w:val="-6"/>
          <w:w w:val="105"/>
        </w:rPr>
        <w:t>the</w:t>
      </w:r>
      <w:r>
        <w:rPr>
          <w:color w:val="201E1F"/>
          <w:spacing w:val="-15"/>
          <w:w w:val="105"/>
        </w:rPr>
        <w:t> </w:t>
      </w:r>
      <w:r>
        <w:rPr>
          <w:color w:val="201E1F"/>
          <w:spacing w:val="-6"/>
          <w:w w:val="105"/>
        </w:rPr>
        <w:t>18</w:t>
      </w:r>
      <w:r>
        <w:rPr>
          <w:color w:val="201E1F"/>
          <w:spacing w:val="-6"/>
          <w:w w:val="105"/>
          <w:vertAlign w:val="superscript"/>
        </w:rPr>
        <w:t>th</w:t>
      </w:r>
      <w:r>
        <w:rPr>
          <w:color w:val="201E1F"/>
          <w:spacing w:val="-25"/>
          <w:w w:val="105"/>
          <w:vertAlign w:val="baseline"/>
        </w:rPr>
        <w:t> </w:t>
      </w:r>
      <w:r>
        <w:rPr>
          <w:color w:val="201E1F"/>
          <w:spacing w:val="-6"/>
          <w:w w:val="105"/>
          <w:vertAlign w:val="baseline"/>
        </w:rPr>
        <w:t>century</w:t>
      </w:r>
      <w:r>
        <w:rPr>
          <w:color w:val="201E1F"/>
          <w:spacing w:val="-14"/>
          <w:w w:val="105"/>
          <w:vertAlign w:val="baseline"/>
        </w:rPr>
        <w:t> </w:t>
      </w:r>
      <w:r>
        <w:rPr>
          <w:color w:val="201E1F"/>
          <w:spacing w:val="-6"/>
          <w:w w:val="105"/>
          <w:vertAlign w:val="baseline"/>
        </w:rPr>
        <w:t>to</w:t>
      </w:r>
      <w:r>
        <w:rPr>
          <w:color w:val="201E1F"/>
          <w:spacing w:val="-14"/>
          <w:w w:val="105"/>
          <w:vertAlign w:val="baseline"/>
        </w:rPr>
        <w:t> </w:t>
      </w:r>
      <w:r>
        <w:rPr>
          <w:color w:val="201E1F"/>
          <w:spacing w:val="-6"/>
          <w:w w:val="105"/>
          <w:vertAlign w:val="baseline"/>
        </w:rPr>
        <w:t>the</w:t>
      </w:r>
      <w:r>
        <w:rPr>
          <w:color w:val="201E1F"/>
          <w:spacing w:val="-21"/>
          <w:w w:val="105"/>
          <w:vertAlign w:val="baseline"/>
        </w:rPr>
        <w:t> </w:t>
      </w:r>
      <w:r>
        <w:rPr>
          <w:color w:val="201E1F"/>
          <w:spacing w:val="-6"/>
          <w:w w:val="105"/>
          <w:vertAlign w:val="baseline"/>
        </w:rPr>
        <w:t>present</w:t>
      </w:r>
      <w:r>
        <w:rPr>
          <w:color w:val="201E1F"/>
          <w:spacing w:val="-19"/>
          <w:w w:val="105"/>
          <w:vertAlign w:val="baseline"/>
        </w:rPr>
        <w:t> </w:t>
      </w:r>
      <w:r>
        <w:rPr>
          <w:color w:val="201E1F"/>
          <w:spacing w:val="-6"/>
          <w:w w:val="105"/>
          <w:vertAlign w:val="baseline"/>
        </w:rPr>
        <w:t>(UHP</w:t>
      </w:r>
      <w:r>
        <w:rPr>
          <w:color w:val="201E1F"/>
          <w:spacing w:val="-28"/>
          <w:w w:val="105"/>
          <w:vertAlign w:val="baseline"/>
        </w:rPr>
        <w:t> </w:t>
      </w:r>
      <w:r>
        <w:rPr>
          <w:color w:val="201E1F"/>
          <w:spacing w:val="-6"/>
          <w:w w:val="105"/>
          <w:vertAlign w:val="baseline"/>
        </w:rPr>
        <w:t>401).</w:t>
      </w:r>
      <w:r>
        <w:rPr>
          <w:color w:val="201E1F"/>
          <w:spacing w:val="-20"/>
          <w:w w:val="105"/>
          <w:vertAlign w:val="baseline"/>
        </w:rPr>
        <w:t> </w:t>
      </w:r>
      <w:r>
        <w:rPr>
          <w:color w:val="201E1F"/>
          <w:spacing w:val="-6"/>
          <w:w w:val="105"/>
          <w:vertAlign w:val="baseline"/>
        </w:rPr>
        <w:t>The</w:t>
      </w:r>
      <w:r>
        <w:rPr>
          <w:color w:val="201E1F"/>
          <w:spacing w:val="-15"/>
          <w:w w:val="105"/>
          <w:vertAlign w:val="baseline"/>
        </w:rPr>
        <w:t> </w:t>
      </w:r>
      <w:r>
        <w:rPr>
          <w:color w:val="201E1F"/>
          <w:spacing w:val="-6"/>
          <w:w w:val="105"/>
          <w:vertAlign w:val="baseline"/>
        </w:rPr>
        <w:t>certificate</w:t>
      </w:r>
      <w:r>
        <w:rPr>
          <w:color w:val="201E1F"/>
          <w:spacing w:val="-15"/>
          <w:w w:val="105"/>
          <w:vertAlign w:val="baseline"/>
        </w:rPr>
        <w:t> </w:t>
      </w:r>
      <w:r>
        <w:rPr>
          <w:color w:val="201E1F"/>
          <w:spacing w:val="-6"/>
          <w:w w:val="105"/>
          <w:vertAlign w:val="baseline"/>
        </w:rPr>
        <w:t>is</w:t>
      </w:r>
      <w:r>
        <w:rPr>
          <w:color w:val="201E1F"/>
          <w:spacing w:val="-24"/>
          <w:w w:val="105"/>
          <w:vertAlign w:val="baseline"/>
        </w:rPr>
        <w:t> </w:t>
      </w:r>
      <w:r>
        <w:rPr>
          <w:color w:val="201E1F"/>
          <w:spacing w:val="-6"/>
          <w:w w:val="105"/>
          <w:vertAlign w:val="baseline"/>
        </w:rPr>
        <w:t>open</w:t>
      </w:r>
      <w:r>
        <w:rPr>
          <w:color w:val="201E1F"/>
          <w:spacing w:val="-14"/>
          <w:w w:val="105"/>
          <w:vertAlign w:val="baseline"/>
        </w:rPr>
        <w:t> </w:t>
      </w:r>
      <w:r>
        <w:rPr>
          <w:color w:val="201E1F"/>
          <w:spacing w:val="-6"/>
          <w:w w:val="105"/>
          <w:vertAlign w:val="baseline"/>
        </w:rPr>
        <w:t>to</w:t>
      </w:r>
      <w:r>
        <w:rPr>
          <w:color w:val="201E1F"/>
          <w:spacing w:val="-20"/>
          <w:w w:val="105"/>
          <w:vertAlign w:val="baseline"/>
        </w:rPr>
        <w:t> </w:t>
      </w:r>
      <w:r>
        <w:rPr>
          <w:color w:val="201E1F"/>
          <w:spacing w:val="-6"/>
          <w:w w:val="105"/>
          <w:vertAlign w:val="baseline"/>
        </w:rPr>
        <w:t>Honors</w:t>
      </w:r>
      <w:r>
        <w:rPr>
          <w:color w:val="201E1F"/>
          <w:spacing w:val="-17"/>
          <w:w w:val="105"/>
          <w:vertAlign w:val="baseline"/>
        </w:rPr>
        <w:t> </w:t>
      </w:r>
      <w:r>
        <w:rPr>
          <w:color w:val="201E1F"/>
          <w:spacing w:val="-6"/>
          <w:w w:val="105"/>
          <w:vertAlign w:val="baseline"/>
        </w:rPr>
        <w:t>Students</w:t>
      </w:r>
      <w:r>
        <w:rPr>
          <w:color w:val="201E1F"/>
          <w:spacing w:val="-6"/>
          <w:w w:val="105"/>
          <w:vertAlign w:val="baseline"/>
        </w:rPr>
        <w:t> </w:t>
      </w:r>
      <w:r>
        <w:rPr>
          <w:color w:val="201E1F"/>
          <w:spacing w:val="-8"/>
          <w:w w:val="105"/>
          <w:vertAlign w:val="baseline"/>
        </w:rPr>
        <w:t>from</w:t>
      </w:r>
      <w:r>
        <w:rPr>
          <w:color w:val="201E1F"/>
          <w:spacing w:val="-17"/>
          <w:w w:val="105"/>
          <w:vertAlign w:val="baseline"/>
        </w:rPr>
        <w:t> </w:t>
      </w:r>
      <w:r>
        <w:rPr>
          <w:color w:val="201E1F"/>
          <w:spacing w:val="-8"/>
          <w:w w:val="105"/>
          <w:vertAlign w:val="baseline"/>
        </w:rPr>
        <w:t>any major</w:t>
      </w:r>
      <w:r>
        <w:rPr>
          <w:color w:val="201E1F"/>
          <w:spacing w:val="-11"/>
          <w:w w:val="105"/>
          <w:vertAlign w:val="baseline"/>
        </w:rPr>
        <w:t> </w:t>
      </w:r>
      <w:r>
        <w:rPr>
          <w:color w:val="201E1F"/>
          <w:spacing w:val="-8"/>
          <w:w w:val="105"/>
          <w:vertAlign w:val="baseline"/>
        </w:rPr>
        <w:t>who</w:t>
      </w:r>
      <w:r>
        <w:rPr>
          <w:color w:val="201E1F"/>
          <w:spacing w:val="-14"/>
          <w:w w:val="105"/>
          <w:vertAlign w:val="baseline"/>
        </w:rPr>
        <w:t> </w:t>
      </w:r>
      <w:r>
        <w:rPr>
          <w:color w:val="201E1F"/>
          <w:spacing w:val="-8"/>
          <w:w w:val="105"/>
          <w:vertAlign w:val="baseline"/>
        </w:rPr>
        <w:t>apply,</w:t>
      </w:r>
      <w:r>
        <w:rPr>
          <w:color w:val="201E1F"/>
          <w:spacing w:val="-13"/>
          <w:w w:val="105"/>
          <w:vertAlign w:val="baseline"/>
        </w:rPr>
        <w:t> </w:t>
      </w:r>
      <w:r>
        <w:rPr>
          <w:color w:val="201E1F"/>
          <w:spacing w:val="-8"/>
          <w:w w:val="105"/>
          <w:vertAlign w:val="baseline"/>
        </w:rPr>
        <w:t>meet</w:t>
      </w:r>
      <w:r>
        <w:rPr>
          <w:color w:val="201E1F"/>
          <w:spacing w:val="-12"/>
          <w:w w:val="105"/>
          <w:vertAlign w:val="baseline"/>
        </w:rPr>
        <w:t> </w:t>
      </w:r>
      <w:r>
        <w:rPr>
          <w:color w:val="201E1F"/>
          <w:spacing w:val="-8"/>
          <w:w w:val="105"/>
          <w:vertAlign w:val="baseline"/>
        </w:rPr>
        <w:t>the 3.5 GPA</w:t>
      </w:r>
      <w:r>
        <w:rPr>
          <w:color w:val="201E1F"/>
          <w:spacing w:val="-9"/>
          <w:w w:val="105"/>
          <w:vertAlign w:val="baseline"/>
        </w:rPr>
        <w:t> </w:t>
      </w:r>
      <w:r>
        <w:rPr>
          <w:color w:val="201E1F"/>
          <w:spacing w:val="-8"/>
          <w:w w:val="105"/>
          <w:vertAlign w:val="baseline"/>
        </w:rPr>
        <w:t>requirement,</w:t>
      </w:r>
      <w:r>
        <w:rPr>
          <w:color w:val="201E1F"/>
          <w:spacing w:val="-21"/>
          <w:w w:val="105"/>
          <w:vertAlign w:val="baseline"/>
        </w:rPr>
        <w:t> </w:t>
      </w:r>
      <w:r>
        <w:rPr>
          <w:color w:val="201E1F"/>
          <w:spacing w:val="-8"/>
          <w:w w:val="105"/>
          <w:vertAlign w:val="baseline"/>
        </w:rPr>
        <w:t>and are accepted into the honors</w:t>
      </w:r>
      <w:r>
        <w:rPr>
          <w:color w:val="201E1F"/>
          <w:spacing w:val="-18"/>
          <w:w w:val="105"/>
          <w:vertAlign w:val="baseline"/>
        </w:rPr>
        <w:t> </w:t>
      </w:r>
      <w:r>
        <w:rPr>
          <w:color w:val="201E1F"/>
          <w:spacing w:val="-8"/>
          <w:w w:val="105"/>
          <w:vertAlign w:val="baseline"/>
        </w:rPr>
        <w:t>program as </w:t>
      </w:r>
      <w:r>
        <w:rPr>
          <w:color w:val="201E1F"/>
          <w:spacing w:val="-6"/>
          <w:w w:val="105"/>
          <w:vertAlign w:val="baseline"/>
        </w:rPr>
        <w:t>incoming</w:t>
      </w:r>
      <w:r>
        <w:rPr>
          <w:color w:val="201E1F"/>
          <w:spacing w:val="-16"/>
          <w:w w:val="105"/>
          <w:vertAlign w:val="baseline"/>
        </w:rPr>
        <w:t> </w:t>
      </w:r>
      <w:r>
        <w:rPr>
          <w:color w:val="201E1F"/>
          <w:spacing w:val="-6"/>
          <w:w w:val="105"/>
          <w:vertAlign w:val="baseline"/>
        </w:rPr>
        <w:t>new</w:t>
      </w:r>
      <w:r>
        <w:rPr>
          <w:color w:val="201E1F"/>
          <w:spacing w:val="-19"/>
          <w:w w:val="105"/>
          <w:vertAlign w:val="baseline"/>
        </w:rPr>
        <w:t> </w:t>
      </w:r>
      <w:r>
        <w:rPr>
          <w:color w:val="201E1F"/>
          <w:spacing w:val="-6"/>
          <w:w w:val="105"/>
          <w:vertAlign w:val="baseline"/>
        </w:rPr>
        <w:t>1</w:t>
      </w:r>
      <w:r>
        <w:rPr>
          <w:color w:val="201E1F"/>
          <w:spacing w:val="-6"/>
          <w:w w:val="105"/>
          <w:vertAlign w:val="superscript"/>
        </w:rPr>
        <w:t>st</w:t>
      </w:r>
      <w:r>
        <w:rPr>
          <w:color w:val="201E1F"/>
          <w:spacing w:val="-21"/>
          <w:w w:val="105"/>
          <w:vertAlign w:val="baseline"/>
        </w:rPr>
        <w:t> </w:t>
      </w:r>
      <w:r>
        <w:rPr>
          <w:color w:val="201E1F"/>
          <w:spacing w:val="-6"/>
          <w:w w:val="105"/>
          <w:vertAlign w:val="baseline"/>
        </w:rPr>
        <w:t>year</w:t>
      </w:r>
      <w:r>
        <w:rPr>
          <w:color w:val="201E1F"/>
          <w:spacing w:val="-20"/>
          <w:w w:val="105"/>
          <w:vertAlign w:val="baseline"/>
        </w:rPr>
        <w:t> </w:t>
      </w:r>
      <w:r>
        <w:rPr>
          <w:color w:val="201E1F"/>
          <w:spacing w:val="-6"/>
          <w:w w:val="105"/>
          <w:vertAlign w:val="baseline"/>
        </w:rPr>
        <w:t>or</w:t>
      </w:r>
      <w:r>
        <w:rPr>
          <w:color w:val="201E1F"/>
          <w:spacing w:val="-12"/>
          <w:w w:val="105"/>
          <w:vertAlign w:val="baseline"/>
        </w:rPr>
        <w:t> </w:t>
      </w:r>
      <w:r>
        <w:rPr>
          <w:color w:val="201E1F"/>
          <w:spacing w:val="-6"/>
          <w:w w:val="105"/>
          <w:vertAlign w:val="baseline"/>
        </w:rPr>
        <w:t>transfer</w:t>
      </w:r>
      <w:r>
        <w:rPr>
          <w:color w:val="201E1F"/>
          <w:spacing w:val="-12"/>
          <w:w w:val="105"/>
          <w:vertAlign w:val="baseline"/>
        </w:rPr>
        <w:t> </w:t>
      </w:r>
      <w:r>
        <w:rPr>
          <w:color w:val="201E1F"/>
          <w:spacing w:val="-6"/>
          <w:w w:val="105"/>
          <w:vertAlign w:val="baseline"/>
        </w:rPr>
        <w:t>students</w:t>
      </w:r>
      <w:r>
        <w:rPr>
          <w:color w:val="201E1F"/>
          <w:spacing w:val="-19"/>
          <w:w w:val="105"/>
          <w:vertAlign w:val="baseline"/>
        </w:rPr>
        <w:t> </w:t>
      </w:r>
      <w:r>
        <w:rPr>
          <w:color w:val="201E1F"/>
          <w:spacing w:val="-6"/>
          <w:w w:val="105"/>
          <w:vertAlign w:val="baseline"/>
        </w:rPr>
        <w:t>as</w:t>
      </w:r>
      <w:r>
        <w:rPr>
          <w:color w:val="201E1F"/>
          <w:spacing w:val="-11"/>
          <w:w w:val="105"/>
          <w:vertAlign w:val="baseline"/>
        </w:rPr>
        <w:t> </w:t>
      </w:r>
      <w:r>
        <w:rPr>
          <w:color w:val="201E1F"/>
          <w:spacing w:val="-6"/>
          <w:w w:val="105"/>
          <w:vertAlign w:val="baseline"/>
        </w:rPr>
        <w:t>well</w:t>
      </w:r>
      <w:r>
        <w:rPr>
          <w:color w:val="201E1F"/>
          <w:spacing w:val="-13"/>
          <w:w w:val="105"/>
          <w:vertAlign w:val="baseline"/>
        </w:rPr>
        <w:t> </w:t>
      </w:r>
      <w:r>
        <w:rPr>
          <w:color w:val="201E1F"/>
          <w:spacing w:val="-6"/>
          <w:w w:val="105"/>
          <w:vertAlign w:val="baseline"/>
        </w:rPr>
        <w:t>as</w:t>
      </w:r>
      <w:r>
        <w:rPr>
          <w:color w:val="201E1F"/>
          <w:spacing w:val="-19"/>
          <w:w w:val="105"/>
          <w:vertAlign w:val="baseline"/>
        </w:rPr>
        <w:t> </w:t>
      </w:r>
      <w:r>
        <w:rPr>
          <w:color w:val="201E1F"/>
          <w:spacing w:val="-6"/>
          <w:w w:val="105"/>
          <w:vertAlign w:val="baseline"/>
        </w:rPr>
        <w:t>current</w:t>
      </w:r>
      <w:r>
        <w:rPr>
          <w:color w:val="201E1F"/>
          <w:spacing w:val="-13"/>
          <w:w w:val="105"/>
          <w:vertAlign w:val="baseline"/>
        </w:rPr>
        <w:t> </w:t>
      </w:r>
      <w:r>
        <w:rPr>
          <w:color w:val="201E1F"/>
          <w:spacing w:val="-6"/>
          <w:w w:val="105"/>
          <w:vertAlign w:val="baseline"/>
        </w:rPr>
        <w:t>students.</w:t>
      </w:r>
    </w:p>
    <w:p>
      <w:pPr>
        <w:pStyle w:val="BodyText"/>
        <w:spacing w:before="21"/>
      </w:pPr>
    </w:p>
    <w:p>
      <w:pPr>
        <w:pStyle w:val="BodyText"/>
        <w:spacing w:before="1"/>
        <w:ind w:left="576"/>
      </w:pPr>
      <w:r>
        <w:rPr>
          <w:color w:val="201E1F"/>
          <w:spacing w:val="-4"/>
        </w:rPr>
        <w:t>18</w:t>
      </w:r>
      <w:r>
        <w:rPr>
          <w:color w:val="201E1F"/>
          <w:spacing w:val="-13"/>
        </w:rPr>
        <w:t> </w:t>
      </w:r>
      <w:r>
        <w:rPr>
          <w:color w:val="201E1F"/>
          <w:spacing w:val="-4"/>
        </w:rPr>
        <w:t>units</w:t>
      </w:r>
      <w:r>
        <w:rPr>
          <w:color w:val="201E1F"/>
          <w:spacing w:val="-8"/>
        </w:rPr>
        <w:t> </w:t>
      </w:r>
      <w:r>
        <w:rPr>
          <w:color w:val="201E1F"/>
          <w:spacing w:val="-4"/>
        </w:rPr>
        <w:t>required.</w:t>
      </w:r>
    </w:p>
    <w:p>
      <w:pPr>
        <w:spacing w:before="248"/>
        <w:ind w:left="417" w:right="0" w:firstLine="0"/>
        <w:jc w:val="left"/>
        <w:rPr>
          <w:b/>
          <w:sz w:val="22"/>
        </w:rPr>
      </w:pPr>
      <w:r>
        <w:rPr>
          <w:b/>
          <w:sz w:val="22"/>
        </w:rPr>
        <w:t>Required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Courses:</w:t>
      </w:r>
    </w:p>
    <w:p>
      <w:pPr>
        <w:spacing w:before="6"/>
        <w:ind w:left="1137" w:right="0" w:firstLine="0"/>
        <w:jc w:val="left"/>
        <w:rPr>
          <w:b/>
          <w:sz w:val="22"/>
        </w:rPr>
      </w:pPr>
      <w:r>
        <w:rPr>
          <w:b/>
          <w:sz w:val="22"/>
        </w:rPr>
        <w:t>Lower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Division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(Choose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ONE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4"/>
          <w:sz w:val="22"/>
        </w:rPr>
        <w:t> </w:t>
      </w:r>
      <w:r>
        <w:rPr>
          <w:b/>
          <w:spacing w:val="-2"/>
          <w:sz w:val="22"/>
        </w:rPr>
        <w:t>following):</w:t>
      </w:r>
    </w:p>
    <w:p>
      <w:pPr>
        <w:pStyle w:val="ListParagraph"/>
        <w:numPr>
          <w:ilvl w:val="0"/>
          <w:numId w:val="1"/>
        </w:numPr>
        <w:tabs>
          <w:tab w:pos="1857" w:val="left" w:leader="none"/>
        </w:tabs>
        <w:spacing w:line="265" w:lineRule="exact" w:before="5" w:after="0"/>
        <w:ind w:left="1857" w:right="0" w:hanging="360"/>
        <w:jc w:val="left"/>
        <w:rPr>
          <w:sz w:val="22"/>
        </w:rPr>
      </w:pPr>
      <w:r>
        <w:rPr>
          <w:sz w:val="22"/>
        </w:rPr>
        <w:t>UHP</w:t>
      </w:r>
      <w:r>
        <w:rPr>
          <w:spacing w:val="-4"/>
          <w:sz w:val="22"/>
        </w:rPr>
        <w:t> </w:t>
      </w:r>
      <w:r>
        <w:rPr>
          <w:sz w:val="22"/>
        </w:rPr>
        <w:t>101:</w:t>
      </w:r>
      <w:r>
        <w:rPr>
          <w:spacing w:val="2"/>
          <w:sz w:val="22"/>
        </w:rPr>
        <w:t> </w:t>
      </w:r>
      <w:r>
        <w:rPr>
          <w:sz w:val="22"/>
        </w:rPr>
        <w:t>Art,</w:t>
      </w:r>
      <w:r>
        <w:rPr>
          <w:spacing w:val="-6"/>
          <w:sz w:val="22"/>
        </w:rPr>
        <w:t> </w:t>
      </w:r>
      <w:r>
        <w:rPr>
          <w:sz w:val="22"/>
        </w:rPr>
        <w:t>Community,</w:t>
      </w:r>
      <w:r>
        <w:rPr>
          <w:spacing w:val="1"/>
          <w:sz w:val="22"/>
        </w:rPr>
        <w:t> </w:t>
      </w:r>
      <w:r>
        <w:rPr>
          <w:sz w:val="22"/>
        </w:rPr>
        <w:t>Place: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Interchange</w:t>
      </w:r>
    </w:p>
    <w:p>
      <w:pPr>
        <w:pStyle w:val="ListParagraph"/>
        <w:numPr>
          <w:ilvl w:val="1"/>
          <w:numId w:val="1"/>
        </w:numPr>
        <w:tabs>
          <w:tab w:pos="2576" w:val="left" w:leader="none"/>
        </w:tabs>
        <w:spacing w:line="267" w:lineRule="exact" w:before="0" w:after="0"/>
        <w:ind w:left="2576" w:right="0" w:hanging="359"/>
        <w:jc w:val="left"/>
        <w:rPr>
          <w:sz w:val="22"/>
        </w:rPr>
      </w:pPr>
      <w:r>
        <w:rPr>
          <w:sz w:val="22"/>
        </w:rPr>
        <w:t>3</w:t>
      </w:r>
      <w:r>
        <w:rPr>
          <w:spacing w:val="-8"/>
          <w:sz w:val="22"/>
        </w:rPr>
        <w:t> </w:t>
      </w:r>
      <w:r>
        <w:rPr>
          <w:sz w:val="22"/>
        </w:rPr>
        <w:t>units,</w:t>
      </w:r>
      <w:r>
        <w:rPr>
          <w:spacing w:val="-2"/>
          <w:sz w:val="22"/>
        </w:rPr>
        <w:t> </w:t>
      </w:r>
      <w:r>
        <w:rPr>
          <w:sz w:val="22"/>
        </w:rPr>
        <w:t>Prereq/Coreq:</w:t>
      </w:r>
      <w:r>
        <w:rPr>
          <w:spacing w:val="-1"/>
          <w:sz w:val="22"/>
        </w:rPr>
        <w:t> </w:t>
      </w:r>
      <w:r>
        <w:rPr>
          <w:sz w:val="22"/>
        </w:rPr>
        <w:t>One</w:t>
      </w:r>
      <w:r>
        <w:rPr>
          <w:spacing w:val="-8"/>
          <w:sz w:val="22"/>
        </w:rPr>
        <w:t> </w:t>
      </w:r>
      <w:r>
        <w:rPr>
          <w:sz w:val="22"/>
        </w:rPr>
        <w:t>GE</w:t>
      </w:r>
      <w:r>
        <w:rPr>
          <w:spacing w:val="-3"/>
          <w:sz w:val="22"/>
        </w:rPr>
        <w:t> </w:t>
      </w:r>
      <w:r>
        <w:rPr>
          <w:sz w:val="22"/>
        </w:rPr>
        <w:t>Foundation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Course.</w:t>
      </w:r>
    </w:p>
    <w:p>
      <w:pPr>
        <w:pStyle w:val="ListParagraph"/>
        <w:numPr>
          <w:ilvl w:val="0"/>
          <w:numId w:val="1"/>
        </w:numPr>
        <w:tabs>
          <w:tab w:pos="1857" w:val="left" w:leader="none"/>
        </w:tabs>
        <w:spacing w:line="269" w:lineRule="exact" w:before="239" w:after="0"/>
        <w:ind w:left="1857" w:right="0" w:hanging="360"/>
        <w:jc w:val="left"/>
        <w:rPr>
          <w:sz w:val="22"/>
        </w:rPr>
      </w:pPr>
      <w:r>
        <w:rPr>
          <w:sz w:val="22"/>
        </w:rPr>
        <w:t>UHP</w:t>
      </w:r>
      <w:r>
        <w:rPr>
          <w:spacing w:val="-6"/>
          <w:sz w:val="22"/>
        </w:rPr>
        <w:t> </w:t>
      </w:r>
      <w:r>
        <w:rPr>
          <w:sz w:val="22"/>
        </w:rPr>
        <w:t>201:</w:t>
      </w:r>
      <w:r>
        <w:rPr>
          <w:spacing w:val="-2"/>
          <w:sz w:val="22"/>
        </w:rPr>
        <w:t> </w:t>
      </w:r>
      <w:r>
        <w:rPr>
          <w:sz w:val="22"/>
        </w:rPr>
        <w:t>Sustainability</w:t>
      </w:r>
      <w:r>
        <w:rPr>
          <w:spacing w:val="-7"/>
          <w:sz w:val="22"/>
        </w:rPr>
        <w:t> </w:t>
      </w:r>
      <w:r>
        <w:rPr>
          <w:sz w:val="22"/>
        </w:rPr>
        <w:t>and Technology</w:t>
      </w:r>
      <w:r>
        <w:rPr>
          <w:spacing w:val="-7"/>
          <w:sz w:val="22"/>
        </w:rPr>
        <w:t> </w:t>
      </w:r>
      <w:r>
        <w:rPr>
          <w:sz w:val="22"/>
        </w:rPr>
        <w:t>in Los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Angeles</w:t>
      </w:r>
    </w:p>
    <w:p>
      <w:pPr>
        <w:pStyle w:val="ListParagraph"/>
        <w:numPr>
          <w:ilvl w:val="1"/>
          <w:numId w:val="1"/>
        </w:numPr>
        <w:tabs>
          <w:tab w:pos="2576" w:val="left" w:leader="none"/>
        </w:tabs>
        <w:spacing w:line="271" w:lineRule="exact" w:before="0" w:after="0"/>
        <w:ind w:left="2576" w:right="0" w:hanging="359"/>
        <w:jc w:val="left"/>
        <w:rPr>
          <w:sz w:val="22"/>
        </w:rPr>
      </w:pPr>
      <w:r>
        <w:rPr>
          <w:sz w:val="22"/>
        </w:rPr>
        <w:t>3</w:t>
      </w:r>
      <w:r>
        <w:rPr>
          <w:spacing w:val="-8"/>
          <w:sz w:val="22"/>
        </w:rPr>
        <w:t> </w:t>
      </w:r>
      <w:r>
        <w:rPr>
          <w:sz w:val="22"/>
        </w:rPr>
        <w:t>units,</w:t>
      </w:r>
      <w:r>
        <w:rPr>
          <w:spacing w:val="-2"/>
          <w:sz w:val="22"/>
        </w:rPr>
        <w:t> </w:t>
      </w:r>
      <w:r>
        <w:rPr>
          <w:sz w:val="22"/>
        </w:rPr>
        <w:t>Prereq/Coreq:</w:t>
      </w:r>
      <w:r>
        <w:rPr>
          <w:spacing w:val="-1"/>
          <w:sz w:val="22"/>
        </w:rPr>
        <w:t> </w:t>
      </w:r>
      <w:r>
        <w:rPr>
          <w:sz w:val="22"/>
        </w:rPr>
        <w:t>One</w:t>
      </w:r>
      <w:r>
        <w:rPr>
          <w:spacing w:val="-8"/>
          <w:sz w:val="22"/>
        </w:rPr>
        <w:t> </w:t>
      </w:r>
      <w:r>
        <w:rPr>
          <w:sz w:val="22"/>
        </w:rPr>
        <w:t>GE</w:t>
      </w:r>
      <w:r>
        <w:rPr>
          <w:spacing w:val="-3"/>
          <w:sz w:val="22"/>
        </w:rPr>
        <w:t> </w:t>
      </w:r>
      <w:r>
        <w:rPr>
          <w:sz w:val="22"/>
        </w:rPr>
        <w:t>Foundation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Course.</w:t>
      </w:r>
    </w:p>
    <w:p>
      <w:pPr>
        <w:spacing w:before="232"/>
        <w:ind w:left="1137" w:right="0" w:firstLine="0"/>
        <w:jc w:val="left"/>
        <w:rPr>
          <w:b/>
          <w:sz w:val="22"/>
        </w:rPr>
      </w:pPr>
      <w:r>
        <w:rPr>
          <w:b/>
          <w:sz w:val="22"/>
        </w:rPr>
        <w:t>Upper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Division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(Choose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ONE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following):</w:t>
      </w:r>
    </w:p>
    <w:p>
      <w:pPr>
        <w:pStyle w:val="ListParagraph"/>
        <w:numPr>
          <w:ilvl w:val="0"/>
          <w:numId w:val="1"/>
        </w:numPr>
        <w:tabs>
          <w:tab w:pos="1857" w:val="left" w:leader="none"/>
        </w:tabs>
        <w:spacing w:line="265" w:lineRule="exact" w:before="5" w:after="0"/>
        <w:ind w:left="1857" w:right="0" w:hanging="360"/>
        <w:jc w:val="left"/>
        <w:rPr>
          <w:sz w:val="22"/>
        </w:rPr>
      </w:pPr>
      <w:r>
        <w:rPr>
          <w:sz w:val="22"/>
        </w:rPr>
        <w:t>UHP</w:t>
      </w:r>
      <w:r>
        <w:rPr>
          <w:spacing w:val="-3"/>
          <w:sz w:val="22"/>
        </w:rPr>
        <w:t> </w:t>
      </w:r>
      <w:r>
        <w:rPr>
          <w:sz w:val="22"/>
        </w:rPr>
        <w:t>300:</w:t>
      </w:r>
      <w:r>
        <w:rPr>
          <w:spacing w:val="2"/>
          <w:sz w:val="22"/>
        </w:rPr>
        <w:t> </w:t>
      </w:r>
      <w:r>
        <w:rPr>
          <w:sz w:val="22"/>
        </w:rPr>
        <w:t>Junior</w:t>
      </w:r>
      <w:r>
        <w:rPr>
          <w:spacing w:val="-10"/>
          <w:sz w:val="22"/>
        </w:rPr>
        <w:t> </w:t>
      </w:r>
      <w:r>
        <w:rPr>
          <w:sz w:val="22"/>
        </w:rPr>
        <w:t>Colloquium-</w:t>
      </w:r>
      <w:r>
        <w:rPr>
          <w:spacing w:val="-2"/>
          <w:sz w:val="22"/>
        </w:rPr>
        <w:t> Honors</w:t>
      </w:r>
    </w:p>
    <w:p>
      <w:pPr>
        <w:pStyle w:val="ListParagraph"/>
        <w:numPr>
          <w:ilvl w:val="1"/>
          <w:numId w:val="1"/>
        </w:numPr>
        <w:tabs>
          <w:tab w:pos="2576" w:val="left" w:leader="none"/>
        </w:tabs>
        <w:spacing w:line="267" w:lineRule="exact" w:before="0" w:after="0"/>
        <w:ind w:left="2576" w:right="0" w:hanging="359"/>
        <w:jc w:val="left"/>
        <w:rPr>
          <w:sz w:val="22"/>
        </w:rPr>
      </w:pPr>
      <w:r>
        <w:rPr>
          <w:sz w:val="22"/>
        </w:rPr>
        <w:t>3 </w:t>
      </w:r>
      <w:r>
        <w:rPr>
          <w:spacing w:val="-4"/>
          <w:sz w:val="22"/>
        </w:rPr>
        <w:t>units</w:t>
      </w:r>
    </w:p>
    <w:p>
      <w:pPr>
        <w:pStyle w:val="ListParagraph"/>
        <w:numPr>
          <w:ilvl w:val="0"/>
          <w:numId w:val="1"/>
        </w:numPr>
        <w:tabs>
          <w:tab w:pos="1857" w:val="left" w:leader="none"/>
        </w:tabs>
        <w:spacing w:line="265" w:lineRule="exact" w:before="246" w:after="0"/>
        <w:ind w:left="1857" w:right="0" w:hanging="360"/>
        <w:jc w:val="left"/>
        <w:rPr>
          <w:sz w:val="22"/>
        </w:rPr>
      </w:pPr>
      <w:r>
        <w:rPr>
          <w:sz w:val="22"/>
        </w:rPr>
        <w:t>UHP</w:t>
      </w:r>
      <w:r>
        <w:rPr>
          <w:spacing w:val="-5"/>
          <w:sz w:val="22"/>
        </w:rPr>
        <w:t> </w:t>
      </w:r>
      <w:r>
        <w:rPr>
          <w:sz w:val="22"/>
        </w:rPr>
        <w:t>490:</w:t>
      </w:r>
      <w:r>
        <w:rPr>
          <w:spacing w:val="1"/>
          <w:sz w:val="22"/>
        </w:rPr>
        <w:t> </w:t>
      </w:r>
      <w:r>
        <w:rPr>
          <w:sz w:val="22"/>
        </w:rPr>
        <w:t>Selected</w:t>
      </w:r>
      <w:r>
        <w:rPr>
          <w:spacing w:val="-5"/>
          <w:sz w:val="22"/>
        </w:rPr>
        <w:t> </w:t>
      </w:r>
      <w:r>
        <w:rPr>
          <w:sz w:val="22"/>
        </w:rPr>
        <w:t>Topics-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Honors</w:t>
      </w:r>
    </w:p>
    <w:p>
      <w:pPr>
        <w:pStyle w:val="ListParagraph"/>
        <w:numPr>
          <w:ilvl w:val="1"/>
          <w:numId w:val="1"/>
        </w:numPr>
        <w:tabs>
          <w:tab w:pos="2576" w:val="left" w:leader="none"/>
        </w:tabs>
        <w:spacing w:line="267" w:lineRule="exact" w:before="0" w:after="0"/>
        <w:ind w:left="2576" w:right="0" w:hanging="359"/>
        <w:jc w:val="left"/>
        <w:rPr>
          <w:sz w:val="22"/>
        </w:rPr>
      </w:pPr>
      <w:r>
        <w:rPr>
          <w:sz w:val="22"/>
        </w:rPr>
        <w:t>3 </w:t>
      </w:r>
      <w:r>
        <w:rPr>
          <w:spacing w:val="-4"/>
          <w:sz w:val="22"/>
        </w:rPr>
        <w:t>units</w:t>
      </w:r>
    </w:p>
    <w:p>
      <w:pPr>
        <w:spacing w:before="232"/>
        <w:ind w:left="1137" w:right="0" w:firstLine="0"/>
        <w:jc w:val="left"/>
        <w:rPr>
          <w:b/>
          <w:sz w:val="22"/>
        </w:rPr>
      </w:pPr>
      <w:r>
        <w:rPr>
          <w:b/>
          <w:sz w:val="22"/>
        </w:rPr>
        <w:t>Take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ALL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following:</w:t>
      </w:r>
    </w:p>
    <w:p>
      <w:pPr>
        <w:pStyle w:val="ListParagraph"/>
        <w:numPr>
          <w:ilvl w:val="0"/>
          <w:numId w:val="1"/>
        </w:numPr>
        <w:tabs>
          <w:tab w:pos="1857" w:val="left" w:leader="none"/>
        </w:tabs>
        <w:spacing w:line="269" w:lineRule="exact" w:before="5" w:after="0"/>
        <w:ind w:left="1857" w:right="0" w:hanging="360"/>
        <w:jc w:val="left"/>
        <w:rPr>
          <w:sz w:val="22"/>
        </w:rPr>
      </w:pPr>
      <w:r>
        <w:rPr>
          <w:sz w:val="22"/>
        </w:rPr>
        <w:t>UHP</w:t>
      </w:r>
      <w:r>
        <w:rPr>
          <w:spacing w:val="-5"/>
          <w:sz w:val="22"/>
        </w:rPr>
        <w:t> </w:t>
      </w:r>
      <w:r>
        <w:rPr>
          <w:sz w:val="22"/>
        </w:rPr>
        <w:t>301: Politics</w:t>
      </w:r>
      <w:r>
        <w:rPr>
          <w:spacing w:val="-3"/>
          <w:sz w:val="22"/>
        </w:rPr>
        <w:t> </w:t>
      </w:r>
      <w:r>
        <w:rPr>
          <w:sz w:val="22"/>
        </w:rPr>
        <w:t>and Policy</w:t>
      </w:r>
      <w:r>
        <w:rPr>
          <w:spacing w:val="-5"/>
          <w:sz w:val="22"/>
        </w:rPr>
        <w:t> </w:t>
      </w:r>
      <w:r>
        <w:rPr>
          <w:sz w:val="22"/>
        </w:rPr>
        <w:t>in Los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Angeles</w:t>
      </w:r>
    </w:p>
    <w:p>
      <w:pPr>
        <w:pStyle w:val="ListParagraph"/>
        <w:numPr>
          <w:ilvl w:val="1"/>
          <w:numId w:val="1"/>
        </w:numPr>
        <w:tabs>
          <w:tab w:pos="2576" w:val="left" w:leader="none"/>
        </w:tabs>
        <w:spacing w:line="271" w:lineRule="exact" w:before="0" w:after="0"/>
        <w:ind w:left="2576" w:right="0" w:hanging="359"/>
        <w:jc w:val="left"/>
        <w:rPr>
          <w:sz w:val="22"/>
        </w:rPr>
      </w:pPr>
      <w:r>
        <w:rPr>
          <w:sz w:val="22"/>
        </w:rPr>
        <w:t>3</w:t>
      </w:r>
      <w:r>
        <w:rPr>
          <w:spacing w:val="-6"/>
          <w:sz w:val="22"/>
        </w:rPr>
        <w:t> </w:t>
      </w:r>
      <w:r>
        <w:rPr>
          <w:sz w:val="22"/>
        </w:rPr>
        <w:t>units,</w:t>
      </w:r>
      <w:r>
        <w:rPr>
          <w:spacing w:val="-2"/>
          <w:sz w:val="22"/>
        </w:rPr>
        <w:t> </w:t>
      </w:r>
      <w:r>
        <w:rPr>
          <w:sz w:val="22"/>
        </w:rPr>
        <w:t>Prereq:</w:t>
      </w:r>
      <w:r>
        <w:rPr>
          <w:spacing w:val="-6"/>
          <w:sz w:val="22"/>
        </w:rPr>
        <w:t> </w:t>
      </w:r>
      <w:r>
        <w:rPr>
          <w:sz w:val="22"/>
        </w:rPr>
        <w:t>GE</w:t>
      </w:r>
      <w:r>
        <w:rPr>
          <w:spacing w:val="-3"/>
          <w:sz w:val="22"/>
        </w:rPr>
        <w:t> </w:t>
      </w:r>
      <w:r>
        <w:rPr>
          <w:sz w:val="22"/>
        </w:rPr>
        <w:t>Foundation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upper-division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status.</w:t>
      </w:r>
    </w:p>
    <w:p>
      <w:pPr>
        <w:pStyle w:val="ListParagraph"/>
        <w:numPr>
          <w:ilvl w:val="0"/>
          <w:numId w:val="1"/>
        </w:numPr>
        <w:tabs>
          <w:tab w:pos="1857" w:val="left" w:leader="none"/>
        </w:tabs>
        <w:spacing w:line="265" w:lineRule="exact" w:before="238" w:after="0"/>
        <w:ind w:left="1857" w:right="0" w:hanging="360"/>
        <w:jc w:val="left"/>
        <w:rPr>
          <w:sz w:val="22"/>
        </w:rPr>
      </w:pPr>
      <w:r>
        <w:rPr>
          <w:sz w:val="22"/>
        </w:rPr>
        <w:t>UHP</w:t>
      </w:r>
      <w:r>
        <w:rPr>
          <w:spacing w:val="-4"/>
          <w:sz w:val="22"/>
        </w:rPr>
        <w:t> </w:t>
      </w:r>
      <w:r>
        <w:rPr>
          <w:sz w:val="22"/>
        </w:rPr>
        <w:t>401:</w:t>
      </w:r>
      <w:r>
        <w:rPr>
          <w:spacing w:val="-5"/>
          <w:sz w:val="22"/>
        </w:rPr>
        <w:t> </w:t>
      </w:r>
      <w:r>
        <w:rPr>
          <w:sz w:val="22"/>
        </w:rPr>
        <w:t>The History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Angeles:</w:t>
      </w:r>
      <w:r>
        <w:rPr>
          <w:spacing w:val="1"/>
          <w:sz w:val="22"/>
        </w:rPr>
        <w:t> </w:t>
      </w:r>
      <w:r>
        <w:rPr>
          <w:sz w:val="22"/>
        </w:rPr>
        <w:t>Invention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City</w:t>
      </w:r>
    </w:p>
    <w:p>
      <w:pPr>
        <w:pStyle w:val="ListParagraph"/>
        <w:numPr>
          <w:ilvl w:val="1"/>
          <w:numId w:val="1"/>
        </w:numPr>
        <w:tabs>
          <w:tab w:pos="2576" w:val="left" w:leader="none"/>
        </w:tabs>
        <w:spacing w:line="267" w:lineRule="exact" w:before="0" w:after="0"/>
        <w:ind w:left="2576" w:right="0" w:hanging="359"/>
        <w:jc w:val="left"/>
        <w:rPr>
          <w:sz w:val="22"/>
        </w:rPr>
      </w:pPr>
      <w:r>
        <w:rPr>
          <w:sz w:val="22"/>
        </w:rPr>
        <w:t>3</w:t>
      </w:r>
      <w:r>
        <w:rPr>
          <w:spacing w:val="-6"/>
          <w:sz w:val="22"/>
        </w:rPr>
        <w:t> </w:t>
      </w:r>
      <w:r>
        <w:rPr>
          <w:sz w:val="22"/>
        </w:rPr>
        <w:t>units,</w:t>
      </w:r>
      <w:r>
        <w:rPr>
          <w:spacing w:val="-2"/>
          <w:sz w:val="22"/>
        </w:rPr>
        <w:t> </w:t>
      </w:r>
      <w:r>
        <w:rPr>
          <w:sz w:val="22"/>
        </w:rPr>
        <w:t>Prereq:</w:t>
      </w:r>
      <w:r>
        <w:rPr>
          <w:spacing w:val="-6"/>
          <w:sz w:val="22"/>
        </w:rPr>
        <w:t> </w:t>
      </w:r>
      <w:r>
        <w:rPr>
          <w:sz w:val="22"/>
        </w:rPr>
        <w:t>GE</w:t>
      </w:r>
      <w:r>
        <w:rPr>
          <w:spacing w:val="-3"/>
          <w:sz w:val="22"/>
        </w:rPr>
        <w:t> </w:t>
      </w:r>
      <w:r>
        <w:rPr>
          <w:sz w:val="22"/>
        </w:rPr>
        <w:t>Foundation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upper-division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status.</w:t>
      </w:r>
    </w:p>
    <w:p>
      <w:pPr>
        <w:pStyle w:val="ListParagraph"/>
        <w:numPr>
          <w:ilvl w:val="0"/>
          <w:numId w:val="1"/>
        </w:numPr>
        <w:tabs>
          <w:tab w:pos="1857" w:val="left" w:leader="none"/>
        </w:tabs>
        <w:spacing w:line="240" w:lineRule="auto" w:before="246" w:after="0"/>
        <w:ind w:left="1857" w:right="0" w:hanging="360"/>
        <w:jc w:val="left"/>
        <w:rPr>
          <w:sz w:val="22"/>
        </w:rPr>
      </w:pPr>
      <w:r>
        <w:rPr>
          <w:sz w:val="22"/>
        </w:rPr>
        <w:t>UHP</w:t>
      </w:r>
      <w:r>
        <w:rPr>
          <w:spacing w:val="-4"/>
          <w:sz w:val="22"/>
        </w:rPr>
        <w:t> </w:t>
      </w:r>
      <w:r>
        <w:rPr>
          <w:sz w:val="22"/>
        </w:rPr>
        <w:t>496A</w:t>
      </w:r>
      <w:r>
        <w:rPr>
          <w:spacing w:val="-12"/>
          <w:sz w:val="22"/>
        </w:rPr>
        <w:t> </w:t>
      </w:r>
      <w:r>
        <w:rPr>
          <w:sz w:val="22"/>
        </w:rPr>
        <w:t>(1</w:t>
      </w:r>
      <w:r>
        <w:rPr>
          <w:spacing w:val="-5"/>
          <w:sz w:val="22"/>
        </w:rPr>
        <w:t> </w:t>
      </w:r>
      <w:r>
        <w:rPr>
          <w:sz w:val="22"/>
        </w:rPr>
        <w:t>unit):</w:t>
      </w:r>
      <w:r>
        <w:rPr>
          <w:spacing w:val="-5"/>
          <w:sz w:val="22"/>
        </w:rPr>
        <w:t> </w:t>
      </w:r>
      <w:r>
        <w:rPr>
          <w:sz w:val="22"/>
        </w:rPr>
        <w:t>Research</w:t>
      </w:r>
      <w:r>
        <w:rPr>
          <w:spacing w:val="1"/>
          <w:sz w:val="22"/>
        </w:rPr>
        <w:t> </w:t>
      </w:r>
      <w:r>
        <w:rPr>
          <w:sz w:val="22"/>
        </w:rPr>
        <w:t>Participation-</w:t>
      </w:r>
      <w:r>
        <w:rPr>
          <w:spacing w:val="-4"/>
          <w:sz w:val="22"/>
        </w:rPr>
        <w:t> </w:t>
      </w:r>
      <w:r>
        <w:rPr>
          <w:sz w:val="22"/>
        </w:rPr>
        <w:t>Honors</w:t>
      </w:r>
      <w:r>
        <w:rPr>
          <w:spacing w:val="-9"/>
          <w:sz w:val="22"/>
        </w:rPr>
        <w:t> </w:t>
      </w:r>
      <w:r>
        <w:rPr>
          <w:spacing w:val="-10"/>
          <w:sz w:val="22"/>
        </w:rPr>
        <w:t>I</w:t>
      </w:r>
    </w:p>
    <w:p>
      <w:pPr>
        <w:pStyle w:val="ListParagraph"/>
        <w:numPr>
          <w:ilvl w:val="0"/>
          <w:numId w:val="1"/>
        </w:numPr>
        <w:tabs>
          <w:tab w:pos="1857" w:val="left" w:leader="none"/>
        </w:tabs>
        <w:spacing w:line="265" w:lineRule="exact" w:before="249" w:after="0"/>
        <w:ind w:left="1857" w:right="0" w:hanging="360"/>
        <w:jc w:val="left"/>
        <w:rPr>
          <w:sz w:val="22"/>
        </w:rPr>
      </w:pPr>
      <w:r>
        <w:rPr>
          <w:sz w:val="22"/>
        </w:rPr>
        <w:t>UHP</w:t>
      </w:r>
      <w:r>
        <w:rPr>
          <w:spacing w:val="-6"/>
          <w:sz w:val="22"/>
        </w:rPr>
        <w:t> </w:t>
      </w:r>
      <w:r>
        <w:rPr>
          <w:sz w:val="22"/>
        </w:rPr>
        <w:t>496B</w:t>
      </w:r>
      <w:r>
        <w:rPr>
          <w:spacing w:val="-2"/>
          <w:sz w:val="22"/>
        </w:rPr>
        <w:t> </w:t>
      </w:r>
      <w:r>
        <w:rPr>
          <w:sz w:val="22"/>
        </w:rPr>
        <w:t>(2</w:t>
      </w:r>
      <w:r>
        <w:rPr>
          <w:spacing w:val="-7"/>
          <w:sz w:val="22"/>
        </w:rPr>
        <w:t> </w:t>
      </w:r>
      <w:r>
        <w:rPr>
          <w:sz w:val="22"/>
        </w:rPr>
        <w:t>units):</w:t>
      </w:r>
      <w:r>
        <w:rPr>
          <w:spacing w:val="-7"/>
          <w:sz w:val="22"/>
        </w:rPr>
        <w:t> </w:t>
      </w:r>
      <w:r>
        <w:rPr>
          <w:sz w:val="22"/>
        </w:rPr>
        <w:t>Research</w:t>
      </w:r>
      <w:r>
        <w:rPr>
          <w:spacing w:val="-1"/>
          <w:sz w:val="22"/>
        </w:rPr>
        <w:t> </w:t>
      </w:r>
      <w:r>
        <w:rPr>
          <w:sz w:val="22"/>
        </w:rPr>
        <w:t>Participation-</w:t>
      </w:r>
      <w:r>
        <w:rPr>
          <w:spacing w:val="-5"/>
          <w:sz w:val="22"/>
        </w:rPr>
        <w:t> </w:t>
      </w:r>
      <w:r>
        <w:rPr>
          <w:sz w:val="22"/>
        </w:rPr>
        <w:t>Honors</w:t>
      </w:r>
      <w:r>
        <w:rPr>
          <w:spacing w:val="-4"/>
          <w:sz w:val="22"/>
        </w:rPr>
        <w:t> </w:t>
      </w:r>
      <w:r>
        <w:rPr>
          <w:spacing w:val="-7"/>
          <w:sz w:val="22"/>
        </w:rPr>
        <w:t>II</w:t>
      </w:r>
    </w:p>
    <w:p>
      <w:pPr>
        <w:pStyle w:val="ListParagraph"/>
        <w:numPr>
          <w:ilvl w:val="1"/>
          <w:numId w:val="1"/>
        </w:numPr>
        <w:tabs>
          <w:tab w:pos="2576" w:val="left" w:leader="none"/>
        </w:tabs>
        <w:spacing w:line="267" w:lineRule="exact" w:before="0" w:after="0"/>
        <w:ind w:left="2576" w:right="0" w:hanging="359"/>
        <w:jc w:val="left"/>
        <w:rPr>
          <w:sz w:val="22"/>
        </w:rPr>
      </w:pPr>
      <w:r>
        <w:rPr>
          <w:sz w:val="22"/>
        </w:rPr>
        <w:t>Prereq:</w:t>
      </w:r>
      <w:r>
        <w:rPr>
          <w:spacing w:val="1"/>
          <w:sz w:val="22"/>
        </w:rPr>
        <w:t> </w:t>
      </w:r>
      <w:r>
        <w:rPr>
          <w:sz w:val="22"/>
        </w:rPr>
        <w:t>UHP</w:t>
      </w:r>
      <w:r>
        <w:rPr>
          <w:spacing w:val="-9"/>
          <w:sz w:val="22"/>
        </w:rPr>
        <w:t> </w:t>
      </w:r>
      <w:r>
        <w:rPr>
          <w:sz w:val="22"/>
        </w:rPr>
        <w:t>496A</w:t>
      </w:r>
      <w:r>
        <w:rPr>
          <w:spacing w:val="-1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consent</w:t>
      </w:r>
      <w:r>
        <w:rPr>
          <w:spacing w:val="-1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program</w:t>
      </w:r>
      <w:r>
        <w:rPr>
          <w:spacing w:val="-8"/>
          <w:sz w:val="22"/>
        </w:rPr>
        <w:t> </w:t>
      </w:r>
      <w:r>
        <w:rPr>
          <w:sz w:val="22"/>
        </w:rPr>
        <w:t>director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3"/>
          <w:sz w:val="22"/>
        </w:rPr>
        <w:t> </w:t>
      </w:r>
      <w:r>
        <w:rPr>
          <w:sz w:val="22"/>
        </w:rPr>
        <w:t>supervising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faculty.</w:t>
      </w:r>
    </w:p>
    <w:p>
      <w:pPr>
        <w:pStyle w:val="ListParagraph"/>
        <w:numPr>
          <w:ilvl w:val="0"/>
          <w:numId w:val="1"/>
        </w:numPr>
        <w:tabs>
          <w:tab w:pos="1857" w:val="left" w:leader="none"/>
        </w:tabs>
        <w:spacing w:line="240" w:lineRule="auto" w:before="245" w:after="0"/>
        <w:ind w:left="1857" w:right="0" w:hanging="360"/>
        <w:jc w:val="left"/>
        <w:rPr>
          <w:sz w:val="22"/>
        </w:rPr>
      </w:pPr>
      <w:r>
        <w:rPr>
          <w:sz w:val="22"/>
        </w:rPr>
        <w:t>UHP</w:t>
      </w:r>
      <w:r>
        <w:rPr>
          <w:spacing w:val="-3"/>
          <w:sz w:val="22"/>
        </w:rPr>
        <w:t> </w:t>
      </w:r>
      <w:r>
        <w:rPr>
          <w:sz w:val="22"/>
        </w:rPr>
        <w:t>498</w:t>
      </w:r>
      <w:r>
        <w:rPr>
          <w:spacing w:val="-3"/>
          <w:sz w:val="22"/>
        </w:rPr>
        <w:t> </w:t>
      </w:r>
      <w:r>
        <w:rPr>
          <w:sz w:val="22"/>
        </w:rPr>
        <w:t>(3</w:t>
      </w:r>
      <w:r>
        <w:rPr>
          <w:spacing w:val="-3"/>
          <w:sz w:val="22"/>
        </w:rPr>
        <w:t> </w:t>
      </w:r>
      <w:r>
        <w:rPr>
          <w:sz w:val="22"/>
        </w:rPr>
        <w:t>units):</w:t>
      </w:r>
      <w:r>
        <w:rPr>
          <w:spacing w:val="2"/>
          <w:sz w:val="22"/>
        </w:rPr>
        <w:t> </w:t>
      </w:r>
      <w:r>
        <w:rPr>
          <w:sz w:val="22"/>
        </w:rPr>
        <w:t>Senior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Thesis/Project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420" w:bottom="280" w:left="900" w:right="1320"/>
        </w:sectPr>
      </w:pPr>
    </w:p>
    <w:p>
      <w:pPr>
        <w:pStyle w:val="ListParagraph"/>
        <w:numPr>
          <w:ilvl w:val="1"/>
          <w:numId w:val="1"/>
        </w:numPr>
        <w:tabs>
          <w:tab w:pos="2576" w:val="left" w:leader="none"/>
        </w:tabs>
        <w:spacing w:line="240" w:lineRule="auto" w:before="80" w:after="0"/>
        <w:ind w:left="2576" w:right="0" w:hanging="359"/>
        <w:jc w:val="left"/>
        <w:rPr>
          <w:sz w:val="22"/>
        </w:rPr>
      </w:pPr>
      <w:r>
        <w:rPr>
          <w:sz w:val="22"/>
        </w:rPr>
        <w:t>Prereq:</w:t>
      </w:r>
      <w:r>
        <w:rPr>
          <w:spacing w:val="-5"/>
          <w:sz w:val="22"/>
        </w:rPr>
        <w:t> </w:t>
      </w:r>
      <w:r>
        <w:rPr>
          <w:sz w:val="22"/>
        </w:rPr>
        <w:t>Consent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program</w:t>
      </w:r>
      <w:r>
        <w:rPr>
          <w:spacing w:val="-8"/>
          <w:sz w:val="22"/>
        </w:rPr>
        <w:t> </w:t>
      </w:r>
      <w:r>
        <w:rPr>
          <w:sz w:val="22"/>
        </w:rPr>
        <w:t>director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supervising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faculty.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57"/>
        <w:rPr>
          <w:sz w:val="22"/>
        </w:rPr>
      </w:pPr>
    </w:p>
    <w:p>
      <w:pPr>
        <w:spacing w:before="0"/>
        <w:ind w:left="417" w:right="0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818388</wp:posOffset>
                </wp:positionH>
                <wp:positionV relativeFrom="paragraph">
                  <wp:posOffset>-230245</wp:posOffset>
                </wp:positionV>
                <wp:extent cx="6131560" cy="952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1315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1560" h="9525">
                              <a:moveTo>
                                <a:pt x="613105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31052" y="9144"/>
                              </a:lnTo>
                              <a:lnTo>
                                <a:pt x="6131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4.440002pt;margin-top:-18.129532pt;width:482.76pt;height:.72pt;mso-position-horizontal-relative:page;mso-position-vertical-relative:paragraph;z-index:15729152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201E1F"/>
          <w:spacing w:val="-2"/>
          <w:sz w:val="22"/>
        </w:rPr>
        <w:t>EFFECTIVE:</w:t>
      </w:r>
      <w:r>
        <w:rPr>
          <w:b/>
          <w:color w:val="201E1F"/>
          <w:spacing w:val="-8"/>
          <w:sz w:val="22"/>
        </w:rPr>
        <w:t> </w:t>
      </w:r>
      <w:r>
        <w:rPr>
          <w:b/>
          <w:color w:val="201E1F"/>
          <w:spacing w:val="-2"/>
          <w:sz w:val="22"/>
        </w:rPr>
        <w:t>Fall</w:t>
      </w:r>
      <w:r>
        <w:rPr>
          <w:b/>
          <w:color w:val="201E1F"/>
          <w:spacing w:val="7"/>
          <w:sz w:val="22"/>
        </w:rPr>
        <w:t> </w:t>
      </w:r>
      <w:r>
        <w:rPr>
          <w:b/>
          <w:color w:val="201E1F"/>
          <w:spacing w:val="-4"/>
          <w:sz w:val="22"/>
        </w:rPr>
        <w:t>2025</w:t>
      </w:r>
    </w:p>
    <w:p>
      <w:pPr>
        <w:spacing w:line="444" w:lineRule="auto" w:before="216"/>
        <w:ind w:left="417" w:right="5570" w:firstLine="0"/>
        <w:jc w:val="left"/>
        <w:rPr>
          <w:sz w:val="22"/>
        </w:rPr>
      </w:pPr>
      <w:r>
        <w:rPr>
          <w:sz w:val="22"/>
        </w:rPr>
        <w:t>Academic</w:t>
      </w:r>
      <w:r>
        <w:rPr>
          <w:spacing w:val="-13"/>
          <w:sz w:val="22"/>
        </w:rPr>
        <w:t> </w:t>
      </w:r>
      <w:r>
        <w:rPr>
          <w:sz w:val="22"/>
        </w:rPr>
        <w:t>Plan</w:t>
      </w:r>
      <w:r>
        <w:rPr>
          <w:spacing w:val="-12"/>
          <w:sz w:val="22"/>
        </w:rPr>
        <w:t> </w:t>
      </w:r>
      <w:r>
        <w:rPr>
          <w:sz w:val="22"/>
        </w:rPr>
        <w:t>Code:</w:t>
      </w:r>
      <w:r>
        <w:rPr>
          <w:spacing w:val="-7"/>
          <w:sz w:val="22"/>
        </w:rPr>
        <w:t> </w:t>
      </w:r>
      <w:r>
        <w:rPr>
          <w:sz w:val="22"/>
        </w:rPr>
        <w:t>UNIVCT01UG Delivery: Hybrid</w:t>
      </w:r>
    </w:p>
    <w:p>
      <w:pPr>
        <w:spacing w:line="444" w:lineRule="auto" w:before="7"/>
        <w:ind w:left="417" w:right="5570" w:firstLine="0"/>
        <w:jc w:val="left"/>
        <w:rPr>
          <w:sz w:val="22"/>
        </w:rPr>
      </w:pPr>
      <w:r>
        <w:rPr>
          <w:sz w:val="22"/>
        </w:rPr>
        <w:t>Offered</w:t>
      </w:r>
      <w:r>
        <w:rPr>
          <w:spacing w:val="-8"/>
          <w:sz w:val="22"/>
        </w:rPr>
        <w:t> </w:t>
      </w:r>
      <w:r>
        <w:rPr>
          <w:sz w:val="22"/>
        </w:rPr>
        <w:t>by:</w:t>
      </w:r>
      <w:r>
        <w:rPr>
          <w:spacing w:val="-8"/>
          <w:sz w:val="22"/>
        </w:rPr>
        <w:t> </w:t>
      </w:r>
      <w:r>
        <w:rPr>
          <w:sz w:val="22"/>
        </w:rPr>
        <w:t>University</w:t>
      </w:r>
      <w:r>
        <w:rPr>
          <w:spacing w:val="-1"/>
          <w:sz w:val="22"/>
        </w:rPr>
        <w:t> </w:t>
      </w:r>
      <w:r>
        <w:rPr>
          <w:sz w:val="22"/>
        </w:rPr>
        <w:t>Honors</w:t>
      </w:r>
      <w:r>
        <w:rPr>
          <w:spacing w:val="-12"/>
          <w:sz w:val="22"/>
        </w:rPr>
        <w:t> </w:t>
      </w:r>
      <w:r>
        <w:rPr>
          <w:sz w:val="22"/>
        </w:rPr>
        <w:t>Program Level: Undergraduate</w:t>
      </w:r>
    </w:p>
    <w:sectPr>
      <w:pgSz w:w="12240" w:h="15840"/>
      <w:pgMar w:top="1320" w:bottom="280" w:left="9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85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2577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6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65" w:lineRule="exact"/>
      <w:ind w:left="1857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CSULB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kpoeun</dc:creator>
  <dc:description/>
  <dcterms:created xsi:type="dcterms:W3CDTF">2024-12-18T21:42:00Z</dcterms:created>
  <dcterms:modified xsi:type="dcterms:W3CDTF">2024-12-18T21:42:00Z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Acrobat PDFMaker 24 for Word</vt:lpwstr>
  </property>
  <property fmtid="{D5CDD505-2E9C-101B-9397-08002B2CF9AE}" pid="4" name="GrammarlyDocumentId">
    <vt:lpwstr>d77c7002f747747d0b24ec206ca738c774aca359a4a20fc32c7d3c5d683a828f</vt:lpwstr>
  </property>
  <property fmtid="{D5CDD505-2E9C-101B-9397-08002B2CF9AE}" pid="5" name="LastSaved">
    <vt:filetime>2024-12-18T00:00:00Z</vt:filetime>
  </property>
  <property fmtid="{D5CDD505-2E9C-101B-9397-08002B2CF9AE}" pid="6" name="Producer">
    <vt:lpwstr>Adobe PDF Library 24.4.48</vt:lpwstr>
  </property>
  <property fmtid="{D5CDD505-2E9C-101B-9397-08002B2CF9AE}" pid="7" name="SourceModified">
    <vt:lpwstr>D:20220727160502</vt:lpwstr>
  </property>
</Properties>
</file>