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7B70" w14:textId="7BF82A61" w:rsidR="0081594E" w:rsidRPr="00AF099B" w:rsidRDefault="1AC3FEDE" w:rsidP="74AA1215">
      <w:pPr>
        <w:pStyle w:val="Heading1"/>
        <w:tabs>
          <w:tab w:val="left" w:pos="7542"/>
        </w:tabs>
        <w:spacing w:line="247" w:lineRule="auto"/>
        <w:ind w:left="8730" w:hanging="8388"/>
        <w:jc w:val="right"/>
        <w:rPr>
          <w:rFonts w:ascii="Times New Roman" w:hAnsi="Times New Roman" w:cs="Times New Roman"/>
          <w:sz w:val="24"/>
          <w:szCs w:val="24"/>
        </w:rPr>
      </w:pPr>
      <w:r w:rsidRPr="005B07AA">
        <w:rPr>
          <w:rFonts w:ascii="Times New Roman" w:hAnsi="Times New Roman" w:cs="Times New Roman"/>
          <w:color w:val="211E1F"/>
          <w:w w:val="105"/>
          <w:sz w:val="24"/>
          <w:szCs w:val="24"/>
        </w:rPr>
        <w:t>California State University, Long Beach</w:t>
      </w:r>
      <w:r w:rsidR="00472485" w:rsidRPr="005B07AA">
        <w:rPr>
          <w:rFonts w:ascii="Times New Roman" w:hAnsi="Times New Roman" w:cs="Times New Roman"/>
          <w:color w:val="211E1F"/>
          <w:sz w:val="24"/>
          <w:szCs w:val="24"/>
        </w:rPr>
        <w:tab/>
      </w:r>
      <w:r w:rsidRPr="00AF099B">
        <w:rPr>
          <w:rFonts w:ascii="Times New Roman" w:hAnsi="Times New Roman" w:cs="Times New Roman"/>
          <w:color w:val="211E1F"/>
          <w:sz w:val="24"/>
          <w:szCs w:val="24"/>
        </w:rPr>
        <w:t>Policy Statement 2</w:t>
      </w:r>
      <w:r w:rsidR="00BD743E" w:rsidRPr="00AF099B">
        <w:rPr>
          <w:rFonts w:ascii="Times New Roman" w:hAnsi="Times New Roman" w:cs="Times New Roman"/>
          <w:color w:val="211E1F"/>
          <w:sz w:val="24"/>
          <w:szCs w:val="24"/>
        </w:rPr>
        <w:t>4</w:t>
      </w:r>
      <w:r w:rsidRPr="00AF099B">
        <w:rPr>
          <w:rFonts w:ascii="Times New Roman" w:hAnsi="Times New Roman" w:cs="Times New Roman"/>
          <w:color w:val="211E1F"/>
          <w:sz w:val="24"/>
          <w:szCs w:val="24"/>
        </w:rPr>
        <w:t>-</w:t>
      </w:r>
      <w:r w:rsidR="00AF099B" w:rsidRPr="00AF099B">
        <w:rPr>
          <w:rFonts w:ascii="Times New Roman" w:hAnsi="Times New Roman" w:cs="Times New Roman"/>
          <w:color w:val="211E1F"/>
          <w:spacing w:val="-9"/>
          <w:w w:val="105"/>
          <w:sz w:val="24"/>
          <w:szCs w:val="24"/>
        </w:rPr>
        <w:t>14</w:t>
      </w:r>
    </w:p>
    <w:p w14:paraId="58E17B71" w14:textId="142D57AA" w:rsidR="0081594E" w:rsidRPr="00AF099B" w:rsidRDefault="003D7BC5" w:rsidP="74AA1215">
      <w:pPr>
        <w:spacing w:before="9"/>
        <w:ind w:right="117"/>
        <w:jc w:val="right"/>
        <w:rPr>
          <w:rFonts w:ascii="Times New Roman" w:hAnsi="Times New Roman" w:cs="Times New Roman"/>
          <w:sz w:val="24"/>
          <w:szCs w:val="24"/>
        </w:rPr>
      </w:pPr>
      <w:r w:rsidRPr="00AF099B">
        <w:rPr>
          <w:rFonts w:ascii="Times New Roman" w:hAnsi="Times New Roman" w:cs="Times New Roman"/>
          <w:color w:val="211E1F"/>
          <w:sz w:val="24"/>
          <w:szCs w:val="24"/>
        </w:rPr>
        <w:t>June 13</w:t>
      </w:r>
      <w:r w:rsidR="63EDD5CD" w:rsidRPr="00AF099B">
        <w:rPr>
          <w:rFonts w:ascii="Times New Roman" w:hAnsi="Times New Roman" w:cs="Times New Roman"/>
          <w:color w:val="211E1F"/>
          <w:sz w:val="24"/>
          <w:szCs w:val="24"/>
        </w:rPr>
        <w:t>,</w:t>
      </w:r>
      <w:r w:rsidR="1AC3FEDE" w:rsidRPr="00AF099B">
        <w:rPr>
          <w:rFonts w:ascii="Times New Roman" w:hAnsi="Times New Roman" w:cs="Times New Roman"/>
          <w:color w:val="211E1F"/>
          <w:spacing w:val="-4"/>
          <w:sz w:val="24"/>
          <w:szCs w:val="24"/>
        </w:rPr>
        <w:t xml:space="preserve"> 202</w:t>
      </w:r>
      <w:r w:rsidR="00BD743E" w:rsidRPr="00AF099B">
        <w:rPr>
          <w:rFonts w:ascii="Times New Roman" w:hAnsi="Times New Roman" w:cs="Times New Roman"/>
          <w:color w:val="211E1F"/>
          <w:spacing w:val="-4"/>
          <w:sz w:val="24"/>
          <w:szCs w:val="24"/>
        </w:rPr>
        <w:t>4</w:t>
      </w:r>
    </w:p>
    <w:p w14:paraId="125E579C" w14:textId="77777777" w:rsidR="0081594E" w:rsidRPr="005B07AA" w:rsidRDefault="00000000" w:rsidP="404BAA54">
      <w:pPr>
        <w:pStyle w:val="BodyText"/>
        <w:spacing w:before="0"/>
        <w:rPr>
          <w:rFonts w:ascii="Times New Roman" w:hAnsi="Times New Roman" w:cs="Times New Roman"/>
          <w:sz w:val="24"/>
          <w:szCs w:val="24"/>
        </w:rPr>
      </w:pPr>
      <w:r>
        <w:rPr>
          <w:rFonts w:ascii="Times New Roman" w:hAnsi="Times New Roman" w:cs="Times New Roman"/>
          <w:noProof/>
          <w:sz w:val="24"/>
          <w:szCs w:val="24"/>
        </w:rPr>
        <w:pict w14:anchorId="58E17BCB">
          <v:shape id="docshape1" o:spid="_x0000_s1026" alt="" style="position:absolute;margin-left:1in;margin-top:8.7pt;width:468pt;height:.75pt;z-index:-251658752;mso-wrap-edited:f;mso-width-percent:0;mso-height-percent:0;mso-wrap-distance-left:0;mso-wrap-distance-right:0;mso-position-horizontal-relative:page;mso-width-percent:0;mso-height-percent:0" coordsize="9360,15" path="m9360,r-7,l7,,,,,7r,7l7,14r9346,l9360,14r,-7l9360,xe" fillcolor="#9f9f9f" stroked="f">
            <v:path arrowok="t" o:connecttype="custom" o:connectlocs="2147483646,70161150;2147483646,70161150;2822575,70161150;0,70161150;0,72983725;0,75806300;2822575,75806300;2147483646,75806300;2147483646,75806300;2147483646,72983725;2147483646,70161150" o:connectangles="0,0,0,0,0,0,0,0,0,0,0"/>
            <w10:wrap type="topAndBottom" anchorx="page"/>
          </v:shape>
        </w:pict>
      </w:r>
    </w:p>
    <w:p w14:paraId="7203ADD8" w14:textId="77E18920" w:rsidR="0081594E" w:rsidRPr="005B07AA" w:rsidRDefault="7D8EA64A" w:rsidP="74AA1215">
      <w:pPr>
        <w:pStyle w:val="Heading1"/>
        <w:spacing w:before="100"/>
        <w:ind w:right="2383" w:hanging="579"/>
        <w:rPr>
          <w:rFonts w:ascii="Times New Roman" w:hAnsi="Times New Roman" w:cs="Times New Roman"/>
          <w:color w:val="211E1F"/>
          <w:sz w:val="24"/>
          <w:szCs w:val="24"/>
        </w:rPr>
      </w:pPr>
      <w:r w:rsidRPr="74AA1215">
        <w:rPr>
          <w:rFonts w:ascii="Times New Roman" w:hAnsi="Times New Roman" w:cs="Times New Roman"/>
          <w:color w:val="211E1F"/>
          <w:sz w:val="24"/>
          <w:szCs w:val="24"/>
        </w:rPr>
        <w:t xml:space="preserve">Bachelor of Science in </w:t>
      </w:r>
      <w:r w:rsidR="0003340A">
        <w:rPr>
          <w:rFonts w:ascii="Times New Roman" w:hAnsi="Times New Roman" w:cs="Times New Roman"/>
          <w:color w:val="211E1F"/>
          <w:sz w:val="24"/>
          <w:szCs w:val="24"/>
        </w:rPr>
        <w:t>Applied Data Science</w:t>
      </w:r>
    </w:p>
    <w:p w14:paraId="58E17B75" w14:textId="77777777" w:rsidR="0081594E" w:rsidRPr="005B07AA" w:rsidRDefault="0081594E">
      <w:pPr>
        <w:pStyle w:val="BodyText"/>
        <w:spacing w:before="0"/>
        <w:rPr>
          <w:rFonts w:ascii="Times New Roman" w:hAnsi="Times New Roman" w:cs="Times New Roman"/>
          <w:b/>
          <w:sz w:val="24"/>
          <w:szCs w:val="24"/>
        </w:rPr>
      </w:pPr>
    </w:p>
    <w:p w14:paraId="58E17B76" w14:textId="4B2ED3F2" w:rsidR="0081594E" w:rsidRPr="005B07AA" w:rsidRDefault="1AC3FEDE" w:rsidP="0AA57A19">
      <w:pPr>
        <w:ind w:left="148" w:right="154" w:firstLine="7"/>
        <w:jc w:val="center"/>
        <w:rPr>
          <w:rFonts w:ascii="Times New Roman" w:hAnsi="Times New Roman" w:cs="Times New Roman"/>
          <w:sz w:val="24"/>
          <w:szCs w:val="24"/>
        </w:rPr>
      </w:pPr>
      <w:r w:rsidRPr="00A776C6">
        <w:rPr>
          <w:rFonts w:ascii="Times New Roman" w:hAnsi="Times New Roman" w:cs="Times New Roman"/>
          <w:color w:val="211E1F"/>
          <w:sz w:val="24"/>
          <w:szCs w:val="24"/>
        </w:rPr>
        <w:t>(</w:t>
      </w:r>
      <w:r w:rsidR="007C78E4" w:rsidRPr="00A776C6">
        <w:rPr>
          <w:rFonts w:ascii="Times New Roman" w:hAnsi="Times New Roman" w:cs="Times New Roman"/>
          <w:color w:val="211E1F"/>
          <w:sz w:val="24"/>
          <w:szCs w:val="24"/>
        </w:rPr>
        <w:t>This</w:t>
      </w:r>
      <w:r w:rsidR="00602BCD">
        <w:rPr>
          <w:rFonts w:ascii="Times New Roman" w:hAnsi="Times New Roman" w:cs="Times New Roman"/>
          <w:color w:val="211E1F"/>
          <w:sz w:val="24"/>
          <w:szCs w:val="24"/>
        </w:rPr>
        <w:t xml:space="preserve"> new state-support</w:t>
      </w:r>
      <w:r w:rsidR="007C78E4" w:rsidRPr="00A776C6">
        <w:rPr>
          <w:rFonts w:ascii="Times New Roman" w:hAnsi="Times New Roman" w:cs="Times New Roman"/>
          <w:color w:val="211E1F"/>
          <w:sz w:val="24"/>
          <w:szCs w:val="24"/>
        </w:rPr>
        <w:t xml:space="preserve"> </w:t>
      </w:r>
      <w:r w:rsidR="000B344B">
        <w:rPr>
          <w:rFonts w:ascii="Times New Roman" w:hAnsi="Times New Roman" w:cs="Times New Roman"/>
          <w:color w:val="211E1F"/>
          <w:sz w:val="24"/>
          <w:szCs w:val="24"/>
        </w:rPr>
        <w:t>degree</w:t>
      </w:r>
      <w:r w:rsidR="007C78E4" w:rsidRPr="00A776C6">
        <w:rPr>
          <w:rFonts w:ascii="Times New Roman" w:hAnsi="Times New Roman" w:cs="Times New Roman"/>
          <w:color w:val="211E1F"/>
          <w:sz w:val="24"/>
          <w:szCs w:val="24"/>
        </w:rPr>
        <w:t xml:space="preserve"> was approved by the CSULB Academic Senate on March 28, 2024, approved</w:t>
      </w:r>
      <w:r w:rsidR="007C78E4" w:rsidRPr="00A776C6">
        <w:rPr>
          <w:rFonts w:ascii="Times New Roman" w:hAnsi="Times New Roman" w:cs="Times New Roman"/>
          <w:color w:val="211E1F"/>
          <w:spacing w:val="-1"/>
          <w:sz w:val="24"/>
          <w:szCs w:val="24"/>
        </w:rPr>
        <w:t xml:space="preserve"> </w:t>
      </w:r>
      <w:r w:rsidR="007C78E4" w:rsidRPr="00A776C6">
        <w:rPr>
          <w:rFonts w:ascii="Times New Roman" w:hAnsi="Times New Roman" w:cs="Times New Roman"/>
          <w:color w:val="211E1F"/>
          <w:sz w:val="24"/>
          <w:szCs w:val="24"/>
        </w:rPr>
        <w:t>by the</w:t>
      </w:r>
      <w:r w:rsidR="007C78E4" w:rsidRPr="00A776C6">
        <w:rPr>
          <w:rFonts w:ascii="Times New Roman" w:hAnsi="Times New Roman" w:cs="Times New Roman"/>
          <w:color w:val="211E1F"/>
          <w:spacing w:val="-9"/>
          <w:sz w:val="24"/>
          <w:szCs w:val="24"/>
        </w:rPr>
        <w:t xml:space="preserve"> </w:t>
      </w:r>
      <w:r w:rsidR="007C78E4" w:rsidRPr="00A776C6">
        <w:rPr>
          <w:rFonts w:ascii="Times New Roman" w:hAnsi="Times New Roman" w:cs="Times New Roman"/>
          <w:color w:val="211E1F"/>
          <w:sz w:val="24"/>
          <w:szCs w:val="24"/>
        </w:rPr>
        <w:t>President</w:t>
      </w:r>
      <w:r w:rsidR="007C78E4" w:rsidRPr="00A776C6">
        <w:rPr>
          <w:rFonts w:ascii="Times New Roman" w:hAnsi="Times New Roman" w:cs="Times New Roman"/>
          <w:color w:val="211E1F"/>
          <w:spacing w:val="-2"/>
          <w:sz w:val="24"/>
          <w:szCs w:val="24"/>
        </w:rPr>
        <w:t xml:space="preserve"> </w:t>
      </w:r>
      <w:r w:rsidR="007C78E4" w:rsidRPr="00A776C6">
        <w:rPr>
          <w:rFonts w:ascii="Times New Roman" w:hAnsi="Times New Roman" w:cs="Times New Roman"/>
          <w:color w:val="211E1F"/>
          <w:sz w:val="24"/>
          <w:szCs w:val="24"/>
        </w:rPr>
        <w:t>on</w:t>
      </w:r>
      <w:r w:rsidR="007C78E4" w:rsidRPr="00A776C6">
        <w:rPr>
          <w:rFonts w:ascii="Times New Roman" w:hAnsi="Times New Roman" w:cs="Times New Roman"/>
          <w:color w:val="211E1F"/>
          <w:spacing w:val="-1"/>
          <w:sz w:val="24"/>
          <w:szCs w:val="24"/>
        </w:rPr>
        <w:t xml:space="preserve"> April 11, 2024</w:t>
      </w:r>
      <w:r w:rsidR="00602BCD">
        <w:rPr>
          <w:rFonts w:ascii="Times New Roman" w:hAnsi="Times New Roman" w:cs="Times New Roman"/>
          <w:color w:val="211E1F"/>
          <w:spacing w:val="-1"/>
          <w:sz w:val="24"/>
          <w:szCs w:val="24"/>
        </w:rPr>
        <w:t xml:space="preserve">, and approved by the CSU Chancellor’s Office on </w:t>
      </w:r>
      <w:r w:rsidR="003D7BC5">
        <w:rPr>
          <w:rFonts w:ascii="Times New Roman" w:hAnsi="Times New Roman" w:cs="Times New Roman"/>
          <w:color w:val="211E1F"/>
          <w:spacing w:val="-1"/>
          <w:sz w:val="24"/>
          <w:szCs w:val="24"/>
        </w:rPr>
        <w:t>June 13, 2024</w:t>
      </w:r>
      <w:r w:rsidR="007C78E4" w:rsidRPr="00A776C6">
        <w:rPr>
          <w:rFonts w:ascii="Times New Roman" w:hAnsi="Times New Roman" w:cs="Times New Roman"/>
          <w:color w:val="211E1F"/>
          <w:spacing w:val="-1"/>
          <w:sz w:val="24"/>
          <w:szCs w:val="24"/>
        </w:rPr>
        <w:t>.</w:t>
      </w:r>
      <w:r w:rsidR="3CB2B2DA" w:rsidRPr="00A776C6">
        <w:rPr>
          <w:rFonts w:ascii="Times New Roman" w:hAnsi="Times New Roman" w:cs="Times New Roman"/>
          <w:color w:val="211E1F"/>
          <w:spacing w:val="-9"/>
          <w:sz w:val="24"/>
          <w:szCs w:val="24"/>
        </w:rPr>
        <w:t>)</w:t>
      </w:r>
    </w:p>
    <w:p w14:paraId="1451B7E0" w14:textId="77777777" w:rsidR="0004743F" w:rsidRPr="0004743F" w:rsidRDefault="404BAA54" w:rsidP="0004743F">
      <w:pPr>
        <w:pStyle w:val="BodyText"/>
        <w:spacing w:line="259" w:lineRule="auto"/>
        <w:rPr>
          <w:rFonts w:ascii="Times New Roman" w:eastAsia="Times New Roman" w:hAnsi="Times New Roman" w:cs="Times New Roman"/>
          <w:color w:val="000000" w:themeColor="text1"/>
        </w:rPr>
      </w:pPr>
      <w:r>
        <w:br/>
      </w:r>
      <w:r w:rsidR="0004743F" w:rsidRPr="0004743F">
        <w:rPr>
          <w:rFonts w:ascii="Times New Roman" w:eastAsia="Times New Roman" w:hAnsi="Times New Roman" w:cs="Times New Roman"/>
          <w:color w:val="000000" w:themeColor="text1"/>
        </w:rPr>
        <w:t xml:space="preserve">The applied data science degree is designed to prepare graduates for a variety of careers within the data science field. The program builds upon a strong foundation of programming and data analysis to prepare data scientists who will be able to apply their skills to real-world applications. Graduates are prepared to join the data analysis workforce or pursue more advanced degrees. The degree involves courses in foundations of data science as well as application domains, such as public health, linguistics, Internet of Things, cybersecurity, etc. Students will choose their focus areas within applied data science by selecting a concentration. </w:t>
      </w:r>
    </w:p>
    <w:p w14:paraId="1E07B91C"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29552B82"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Admission Requirements</w:t>
      </w:r>
      <w:r w:rsidRPr="0004743F">
        <w:rPr>
          <w:rFonts w:ascii="Times New Roman" w:eastAsia="Times New Roman" w:hAnsi="Times New Roman" w:cs="Times New Roman"/>
          <w:color w:val="000000" w:themeColor="text1"/>
        </w:rPr>
        <w:br/>
      </w:r>
    </w:p>
    <w:p w14:paraId="4372E6E1"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Major Declaration</w:t>
      </w:r>
    </w:p>
    <w:p w14:paraId="2A10189C"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468CEE77"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Freshmen admission to engineering majors is to a ‘pre-major’ status (i.e., Pre-Applied Data Science). Continuation in the major will be subject to meeting specific lower division course and GPA requirements at CSULB that indicate the student’s ability to succeed and complete the major. Transfer applicants and CSULB students seeking admission into Applied Data Science must also meet similar major specific requirements. To become fully admitted into the Applied Data Science major, all prospective students (i.e., pre-majors, undeclared, major changes) must have a minimum cumulative 2.5 GPA and complete the following lower-division courses with a minimum grade of “C” prior to earning 60 units:</w:t>
      </w:r>
      <w:r w:rsidRPr="0004743F">
        <w:rPr>
          <w:rFonts w:ascii="Times New Roman" w:eastAsia="Times New Roman" w:hAnsi="Times New Roman" w:cs="Times New Roman"/>
          <w:color w:val="000000" w:themeColor="text1"/>
        </w:rPr>
        <w:br/>
      </w:r>
    </w:p>
    <w:p w14:paraId="27A5243F"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Core Lower-Division Major Requirements:</w:t>
      </w:r>
    </w:p>
    <w:p w14:paraId="056C56A3" w14:textId="77777777" w:rsidR="0004743F" w:rsidRPr="0004743F" w:rsidRDefault="0004743F" w:rsidP="0004743F">
      <w:pPr>
        <w:pStyle w:val="BodyText"/>
        <w:numPr>
          <w:ilvl w:val="0"/>
          <w:numId w:val="10"/>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180 – Data Computing for Everyone (3 units)</w:t>
      </w:r>
    </w:p>
    <w:p w14:paraId="28446536" w14:textId="77777777" w:rsidR="0004743F" w:rsidRPr="0004743F" w:rsidRDefault="0004743F" w:rsidP="0004743F">
      <w:pPr>
        <w:pStyle w:val="BodyText"/>
        <w:numPr>
          <w:ilvl w:val="0"/>
          <w:numId w:val="10"/>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174 Introduction to Programming and Problem Solving (3 units)</w:t>
      </w:r>
    </w:p>
    <w:p w14:paraId="62EB92B8"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02688F57"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General Education Foundations Courses: </w:t>
      </w:r>
    </w:p>
    <w:p w14:paraId="004F9EB4" w14:textId="77777777" w:rsidR="0004743F" w:rsidRPr="0004743F" w:rsidRDefault="0004743F" w:rsidP="0004743F">
      <w:pPr>
        <w:pStyle w:val="BodyText"/>
        <w:numPr>
          <w:ilvl w:val="0"/>
          <w:numId w:val="10"/>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Written and Oral Communication (Consistent with AB-928 no GE waiver is required).</w:t>
      </w:r>
    </w:p>
    <w:p w14:paraId="0988054F"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42406EBA"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Degree Progress</w:t>
      </w:r>
      <w:r w:rsidRPr="0004743F">
        <w:rPr>
          <w:rFonts w:ascii="Times New Roman" w:eastAsia="Times New Roman" w:hAnsi="Times New Roman" w:cs="Times New Roman"/>
          <w:color w:val="000000" w:themeColor="text1"/>
        </w:rPr>
        <w:br/>
      </w:r>
    </w:p>
    <w:p w14:paraId="3CE4A6A7"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First-Time Engineering freshmen pre-major and transfer students must complete the Engineering Degree Progress Requirements within their first academic year. At the end of the second full semester, typically Spring, students who have not met the requirements must either declare another major or meet with an Academic Advisor from the Engineering Student Success Center (ESSC) to determine if the student's performance in the courses merits an additional Semester to complete. Such students must submit a Degree Progress Extension Petition with the College of Engineering Dean's Office.</w:t>
      </w:r>
    </w:p>
    <w:p w14:paraId="2ADA2BF6"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0ED5474C"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lastRenderedPageBreak/>
        <w:t>First-Time Freshmen: A grade of "C" or better must be achieved in CECS 180 and CECS 174 within one calendar year.</w:t>
      </w:r>
    </w:p>
    <w:p w14:paraId="271CFAAA"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1DC90D3F"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Transfer Students : A grade of "C" or better must be achieved in CECS 181, CECS 228 and CECS 274 within one calendar year. There are no other special on-campus requirements. </w:t>
      </w:r>
    </w:p>
    <w:p w14:paraId="450DFA49"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4447988A"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All Engineering Majors:</w:t>
      </w:r>
      <w:r w:rsidRPr="0004743F">
        <w:rPr>
          <w:rFonts w:ascii="Times New Roman" w:eastAsia="Times New Roman" w:hAnsi="Times New Roman" w:cs="Times New Roman"/>
          <w:color w:val="000000" w:themeColor="text1"/>
        </w:rPr>
        <w:br/>
      </w:r>
    </w:p>
    <w:p w14:paraId="09B3ADB1"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All Engineering majors are expected to make satisfactory degree progress by completing attempted units, limiting repeats/withdrawals, satisfying critical benchmark courses in a timely manner, and maintaining minimum 2.0 Overall and Major GPAs. Degree Progress is monitored for all undergraduate students each semester. Petitions to attempt a course for the third time are only considered in extenuating circumstances. Students who are not making satisfactory degree progress as described above will have a hold on their registration and are required to meet with their advisor to develop an academic</w:t>
      </w:r>
    </w:p>
    <w:p w14:paraId="4D1B24AF"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plan. Failure to satisfy the academic progress requirements will result in the student being disqualified from the major.</w:t>
      </w:r>
    </w:p>
    <w:p w14:paraId="255B2F0F"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362911FD"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Course Requirements:</w:t>
      </w:r>
    </w:p>
    <w:p w14:paraId="60A3F1F2"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0C85C55B"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A grade of "C" or better must be achieved in all courses required for the major. A minimum of 120 units is required for the </w:t>
      </w:r>
      <w:proofErr w:type="gramStart"/>
      <w:r w:rsidRPr="0004743F">
        <w:rPr>
          <w:rFonts w:ascii="Times New Roman" w:eastAsia="Times New Roman" w:hAnsi="Times New Roman" w:cs="Times New Roman"/>
          <w:color w:val="000000" w:themeColor="text1"/>
        </w:rPr>
        <w:t>Bachelor's Degree</w:t>
      </w:r>
      <w:proofErr w:type="gramEnd"/>
      <w:r w:rsidRPr="0004743F">
        <w:rPr>
          <w:rFonts w:ascii="Times New Roman" w:eastAsia="Times New Roman" w:hAnsi="Times New Roman" w:cs="Times New Roman"/>
          <w:color w:val="000000" w:themeColor="text1"/>
        </w:rPr>
        <w:t>.</w:t>
      </w:r>
    </w:p>
    <w:p w14:paraId="02F0F1E1"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707BF297" w14:textId="77777777" w:rsidR="0004743F" w:rsidRPr="0004743F" w:rsidRDefault="0004743F" w:rsidP="0004743F">
      <w:pPr>
        <w:pStyle w:val="BodyText"/>
        <w:spacing w:line="259" w:lineRule="auto"/>
        <w:rPr>
          <w:rFonts w:ascii="Times New Roman" w:eastAsia="Times New Roman" w:hAnsi="Times New Roman" w:cs="Times New Roman"/>
          <w:i/>
          <w:iCs/>
          <w:color w:val="000000" w:themeColor="text1"/>
        </w:rPr>
      </w:pPr>
      <w:r w:rsidRPr="0004743F">
        <w:rPr>
          <w:rFonts w:ascii="Times New Roman" w:eastAsia="Times New Roman" w:hAnsi="Times New Roman" w:cs="Times New Roman"/>
          <w:i/>
          <w:iCs/>
          <w:color w:val="000000" w:themeColor="text1"/>
        </w:rPr>
        <w:t>Lower Division</w:t>
      </w:r>
    </w:p>
    <w:p w14:paraId="5E16915A"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Take </w:t>
      </w:r>
      <w:proofErr w:type="gramStart"/>
      <w:r w:rsidRPr="0004743F">
        <w:rPr>
          <w:rFonts w:ascii="Times New Roman" w:eastAsia="Times New Roman" w:hAnsi="Times New Roman" w:cs="Times New Roman"/>
          <w:color w:val="000000" w:themeColor="text1"/>
        </w:rPr>
        <w:t>all of</w:t>
      </w:r>
      <w:proofErr w:type="gramEnd"/>
      <w:r w:rsidRPr="0004743F">
        <w:rPr>
          <w:rFonts w:ascii="Times New Roman" w:eastAsia="Times New Roman" w:hAnsi="Times New Roman" w:cs="Times New Roman"/>
          <w:color w:val="000000" w:themeColor="text1"/>
        </w:rPr>
        <w:t xml:space="preserve"> the following:</w:t>
      </w:r>
      <w:r w:rsidRPr="0004743F">
        <w:rPr>
          <w:rFonts w:ascii="Times New Roman" w:eastAsia="Times New Roman" w:hAnsi="Times New Roman" w:cs="Times New Roman"/>
          <w:color w:val="000000" w:themeColor="text1"/>
        </w:rPr>
        <w:br/>
      </w:r>
    </w:p>
    <w:p w14:paraId="22D31C43" w14:textId="77777777"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100 – Critical Thinking in the Digital Information Age (3) (*)</w:t>
      </w:r>
    </w:p>
    <w:p w14:paraId="17F005C4" w14:textId="77777777" w:rsidR="0004743F" w:rsidRPr="0004743F" w:rsidRDefault="0004743F" w:rsidP="00961A38">
      <w:pPr>
        <w:pStyle w:val="BodyText"/>
        <w:numPr>
          <w:ilvl w:val="1"/>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ENGL 100B or GE Written Communication (Area A2).</w:t>
      </w:r>
    </w:p>
    <w:p w14:paraId="6E19F85B"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24A68F78" w14:textId="77777777" w:rsidR="00961A38"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ENGR 101 Introduction to Engineering </w:t>
      </w:r>
      <w:r w:rsidRPr="0004743F">
        <w:rPr>
          <w:rFonts w:ascii="Times New Roman" w:eastAsia="Times New Roman" w:hAnsi="Times New Roman" w:cs="Times New Roman"/>
          <w:color w:val="000000" w:themeColor="text1"/>
        </w:rPr>
        <w:tab/>
        <w:t xml:space="preserve"> Profession (1) (*) </w:t>
      </w:r>
    </w:p>
    <w:p w14:paraId="7559B830" w14:textId="10DA6021" w:rsidR="0004743F" w:rsidRPr="0004743F" w:rsidRDefault="0004743F" w:rsidP="00961A38">
      <w:pPr>
        <w:pStyle w:val="BodyText"/>
        <w:numPr>
          <w:ilvl w:val="1"/>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Freshman standing or consent of instructor.</w:t>
      </w:r>
    </w:p>
    <w:p w14:paraId="0DFBF078"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1544D5C8" w14:textId="77777777"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ENGR 102 - Academic Success Skills (1 unit) </w:t>
      </w:r>
      <w:r w:rsidRPr="0004743F">
        <w:rPr>
          <w:rFonts w:ascii="Times New Roman" w:eastAsia="Times New Roman" w:hAnsi="Times New Roman" w:cs="Times New Roman"/>
          <w:color w:val="000000" w:themeColor="text1"/>
        </w:rPr>
        <w:tab/>
        <w:t>(*)</w:t>
      </w:r>
    </w:p>
    <w:p w14:paraId="0CCA1740" w14:textId="77777777" w:rsidR="0004743F" w:rsidRPr="0004743F" w:rsidRDefault="0004743F" w:rsidP="00961A38">
      <w:pPr>
        <w:pStyle w:val="BodyText"/>
        <w:numPr>
          <w:ilvl w:val="1"/>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ENGR 101 with a grade of “C” or better</w:t>
      </w:r>
    </w:p>
    <w:p w14:paraId="3FEAB191"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29AACDCF" w14:textId="77777777"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105 - Introduction to Computer Engineering and Computer Science (1 unit) (*)</w:t>
      </w:r>
    </w:p>
    <w:p w14:paraId="18A658A4"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40A34845" w14:textId="77777777"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CECS 174 Introduction to Programming and Problem Solving (3 units) </w:t>
      </w:r>
    </w:p>
    <w:p w14:paraId="53185DDA" w14:textId="77777777" w:rsidR="0004743F" w:rsidRPr="0004743F" w:rsidRDefault="0004743F" w:rsidP="00961A38">
      <w:pPr>
        <w:pStyle w:val="BodyText"/>
        <w:numPr>
          <w:ilvl w:val="1"/>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Corequisite: MATH 122</w:t>
      </w:r>
    </w:p>
    <w:p w14:paraId="68D5456A"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58D4EFD0" w14:textId="77777777"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180 Data Computing for Everyone (*)</w:t>
      </w:r>
    </w:p>
    <w:p w14:paraId="7C00E583" w14:textId="77777777" w:rsidR="0004743F" w:rsidRPr="0004743F" w:rsidRDefault="0004743F" w:rsidP="00961A38">
      <w:pPr>
        <w:pStyle w:val="BodyText"/>
        <w:numPr>
          <w:ilvl w:val="1"/>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None</w:t>
      </w:r>
    </w:p>
    <w:p w14:paraId="4971C275" w14:textId="2B02433E" w:rsidR="0004743F" w:rsidRPr="0004743F" w:rsidRDefault="0004743F" w:rsidP="00961A38">
      <w:pPr>
        <w:pStyle w:val="BodyText"/>
        <w:spacing w:line="259" w:lineRule="auto"/>
        <w:ind w:firstLine="60"/>
        <w:rPr>
          <w:rFonts w:ascii="Times New Roman" w:eastAsia="Times New Roman" w:hAnsi="Times New Roman" w:cs="Times New Roman"/>
          <w:color w:val="000000" w:themeColor="text1"/>
        </w:rPr>
      </w:pPr>
    </w:p>
    <w:p w14:paraId="2C3DE3B0" w14:textId="24DAB6A4"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181 Intro to Data Science</w:t>
      </w:r>
    </w:p>
    <w:p w14:paraId="5D54A0F7" w14:textId="57FF5DC1" w:rsidR="0004743F" w:rsidRDefault="0004743F" w:rsidP="00961A38">
      <w:pPr>
        <w:pStyle w:val="BodyText"/>
        <w:numPr>
          <w:ilvl w:val="1"/>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Prerequisites: CECS 180 or equivalent all with a grade of “C” or better.</w:t>
      </w:r>
      <w:r w:rsidR="004A3FE3">
        <w:rPr>
          <w:rFonts w:ascii="Times New Roman" w:eastAsia="Times New Roman" w:hAnsi="Times New Roman" w:cs="Times New Roman"/>
          <w:color w:val="000000" w:themeColor="text1"/>
        </w:rPr>
        <w:br/>
      </w:r>
    </w:p>
    <w:p w14:paraId="3D15252E" w14:textId="08DDCEE5" w:rsidR="004A3FE3" w:rsidRPr="004A3FE3" w:rsidRDefault="004A3FE3" w:rsidP="004A3FE3">
      <w:pPr>
        <w:pStyle w:val="BodyText"/>
        <w:numPr>
          <w:ilvl w:val="0"/>
          <w:numId w:val="16"/>
        </w:numPr>
        <w:spacing w:line="259" w:lineRule="auto"/>
        <w:rPr>
          <w:rFonts w:ascii="Times New Roman" w:eastAsia="Times New Roman" w:hAnsi="Times New Roman" w:cs="Times New Roman"/>
          <w:color w:val="000000" w:themeColor="text1"/>
        </w:rPr>
      </w:pPr>
      <w:r w:rsidRPr="004A3FE3">
        <w:rPr>
          <w:rFonts w:ascii="Times New Roman" w:eastAsia="Times New Roman" w:hAnsi="Times New Roman" w:cs="Times New Roman"/>
          <w:color w:val="000000" w:themeColor="text1"/>
        </w:rPr>
        <w:lastRenderedPageBreak/>
        <w:t>MATH 181 Mathematics for Data Science I</w:t>
      </w:r>
    </w:p>
    <w:p w14:paraId="32A1CBD3" w14:textId="6F4017CC" w:rsidR="004A3FE3" w:rsidRPr="0004743F" w:rsidRDefault="004A3FE3" w:rsidP="004A3FE3">
      <w:pPr>
        <w:pStyle w:val="BodyText"/>
        <w:spacing w:line="259" w:lineRule="auto"/>
        <w:ind w:left="720"/>
        <w:rPr>
          <w:rFonts w:ascii="Times New Roman" w:eastAsia="Times New Roman" w:hAnsi="Times New Roman" w:cs="Times New Roman"/>
          <w:color w:val="000000" w:themeColor="text1"/>
        </w:rPr>
      </w:pPr>
      <w:r w:rsidRPr="004A3FE3">
        <w:rPr>
          <w:rFonts w:ascii="Times New Roman" w:eastAsia="Times New Roman" w:hAnsi="Times New Roman" w:cs="Times New Roman"/>
          <w:color w:val="000000" w:themeColor="text1"/>
        </w:rPr>
        <w:t xml:space="preserve">o    Prerequisites: A grade of “C” or better in either MATH 112B or MATH 113, or appropriate CSULB Algebra and Calculus Placement.  </w:t>
      </w:r>
    </w:p>
    <w:p w14:paraId="12B00F41"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0745FD32" w14:textId="77777777"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228 Discrete Structures with Computing Applications</w:t>
      </w:r>
    </w:p>
    <w:p w14:paraId="230F0CB5" w14:textId="77777777" w:rsidR="0004743F" w:rsidRPr="0004743F" w:rsidRDefault="0004743F" w:rsidP="00961A38">
      <w:pPr>
        <w:pStyle w:val="BodyText"/>
        <w:numPr>
          <w:ilvl w:val="1"/>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Prerequisites: CECS 174 and MATH 122 all with a grade of “C” or better.</w:t>
      </w:r>
    </w:p>
    <w:p w14:paraId="13672F4F"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788E9BF9" w14:textId="77777777"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229 Discrete Structures with Computing Applications II</w:t>
      </w:r>
    </w:p>
    <w:p w14:paraId="12029B18" w14:textId="77777777" w:rsidR="0004743F" w:rsidRPr="0004743F" w:rsidRDefault="0004743F" w:rsidP="00961A38">
      <w:pPr>
        <w:pStyle w:val="BodyText"/>
        <w:numPr>
          <w:ilvl w:val="1"/>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Prerequisites:  CECS 228 with a Grade of “C” or better</w:t>
      </w:r>
    </w:p>
    <w:p w14:paraId="0904901C"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0F1931FB" w14:textId="77777777"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274 Data Structures</w:t>
      </w:r>
    </w:p>
    <w:p w14:paraId="549F1950" w14:textId="77777777" w:rsidR="0004743F" w:rsidRPr="0004743F" w:rsidRDefault="0004743F" w:rsidP="00961A38">
      <w:pPr>
        <w:pStyle w:val="BodyText"/>
        <w:numPr>
          <w:ilvl w:val="1"/>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CECS 174 with a grade of “C” or better.</w:t>
      </w:r>
    </w:p>
    <w:p w14:paraId="769AF590"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31CB9DE8" w14:textId="759D6AB5"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CECS 280 Data Mining </w:t>
      </w:r>
    </w:p>
    <w:p w14:paraId="6B75AC37" w14:textId="77777777"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CECS 181 with a grade of “C” or better.</w:t>
      </w:r>
    </w:p>
    <w:p w14:paraId="1C5C9924"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276BC7EE" w14:textId="26884C22" w:rsidR="0004743F" w:rsidRPr="0004743F" w:rsidRDefault="0004743F" w:rsidP="00961A38">
      <w:pPr>
        <w:pStyle w:val="BodyText"/>
        <w:numPr>
          <w:ilvl w:val="0"/>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CECS 281 Introduction to Data Visualization for Data Science </w:t>
      </w:r>
    </w:p>
    <w:p w14:paraId="6CE1C4BC" w14:textId="77777777" w:rsidR="0004743F" w:rsidRPr="0004743F" w:rsidRDefault="0004743F" w:rsidP="00961A38">
      <w:pPr>
        <w:pStyle w:val="BodyText"/>
        <w:numPr>
          <w:ilvl w:val="1"/>
          <w:numId w:val="16"/>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CECS 181 with a grade of “C” or better.</w:t>
      </w:r>
    </w:p>
    <w:p w14:paraId="2C4540E2"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77D6D6D2" w14:textId="77777777" w:rsidR="0004743F" w:rsidRPr="0004743F" w:rsidRDefault="0004743F" w:rsidP="0004743F">
      <w:pPr>
        <w:pStyle w:val="BodyText"/>
        <w:spacing w:line="259" w:lineRule="auto"/>
        <w:rPr>
          <w:rFonts w:ascii="Times New Roman" w:eastAsia="Times New Roman" w:hAnsi="Times New Roman" w:cs="Times New Roman"/>
          <w:i/>
          <w:iCs/>
          <w:color w:val="000000" w:themeColor="text1"/>
        </w:rPr>
      </w:pPr>
      <w:r w:rsidRPr="0004743F">
        <w:rPr>
          <w:rFonts w:ascii="Times New Roman" w:eastAsia="Times New Roman" w:hAnsi="Times New Roman" w:cs="Times New Roman"/>
          <w:i/>
          <w:iCs/>
          <w:color w:val="000000" w:themeColor="text1"/>
        </w:rPr>
        <w:t>Upper Division</w:t>
      </w:r>
    </w:p>
    <w:p w14:paraId="07FC2363"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Take </w:t>
      </w:r>
      <w:proofErr w:type="gramStart"/>
      <w:r w:rsidRPr="0004743F">
        <w:rPr>
          <w:rFonts w:ascii="Times New Roman" w:eastAsia="Times New Roman" w:hAnsi="Times New Roman" w:cs="Times New Roman"/>
          <w:color w:val="000000" w:themeColor="text1"/>
        </w:rPr>
        <w:t>all of</w:t>
      </w:r>
      <w:proofErr w:type="gramEnd"/>
      <w:r w:rsidRPr="0004743F">
        <w:rPr>
          <w:rFonts w:ascii="Times New Roman" w:eastAsia="Times New Roman" w:hAnsi="Times New Roman" w:cs="Times New Roman"/>
          <w:color w:val="000000" w:themeColor="text1"/>
        </w:rPr>
        <w:t xml:space="preserve"> the following:</w:t>
      </w:r>
    </w:p>
    <w:p w14:paraId="6EE6526C"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14F4E1B0" w14:textId="77777777" w:rsidR="0004743F" w:rsidRPr="0004743F" w:rsidRDefault="0004743F" w:rsidP="00961A38">
      <w:pPr>
        <w:pStyle w:val="BodyText"/>
        <w:numPr>
          <w:ilvl w:val="0"/>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328 Algorithms</w:t>
      </w:r>
    </w:p>
    <w:p w14:paraId="1182D882" w14:textId="77777777" w:rsidR="0004743F" w:rsidRPr="0004743F" w:rsidRDefault="0004743F" w:rsidP="00961A38">
      <w:pPr>
        <w:pStyle w:val="BodyText"/>
        <w:numPr>
          <w:ilvl w:val="1"/>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CECS 228 and(CECS 274 or CECS 275), all with a grade of “C” or better.</w:t>
      </w:r>
    </w:p>
    <w:p w14:paraId="63B8B636"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40331E4B" w14:textId="77777777" w:rsidR="0004743F" w:rsidRPr="0004743F" w:rsidRDefault="0004743F" w:rsidP="00961A38">
      <w:pPr>
        <w:pStyle w:val="BodyText"/>
        <w:numPr>
          <w:ilvl w:val="0"/>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381 Stochastic Computing (3 units)</w:t>
      </w:r>
    </w:p>
    <w:p w14:paraId="041DF393" w14:textId="77777777" w:rsidR="0004743F" w:rsidRPr="0004743F" w:rsidRDefault="0004743F" w:rsidP="00961A38">
      <w:pPr>
        <w:pStyle w:val="BodyText"/>
        <w:numPr>
          <w:ilvl w:val="1"/>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CECS 229 with a grade of “C” or better.</w:t>
      </w:r>
    </w:p>
    <w:p w14:paraId="0C15F718"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41B4F909" w14:textId="77777777" w:rsidR="0004743F" w:rsidRPr="0004743F" w:rsidRDefault="0004743F" w:rsidP="00961A38">
      <w:pPr>
        <w:pStyle w:val="BodyText"/>
        <w:numPr>
          <w:ilvl w:val="0"/>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ENGR 350 Computers, Ethics and Society (*) (3 units)</w:t>
      </w:r>
    </w:p>
    <w:p w14:paraId="56C29347" w14:textId="77777777" w:rsidR="0004743F" w:rsidRPr="0004743F" w:rsidRDefault="0004743F" w:rsidP="00961A38">
      <w:pPr>
        <w:pStyle w:val="BodyText"/>
        <w:numPr>
          <w:ilvl w:val="1"/>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Prerequisites: Completion of at least 60 units.</w:t>
      </w:r>
    </w:p>
    <w:p w14:paraId="64B94B26"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3384D150" w14:textId="6B974D95" w:rsidR="0004743F" w:rsidRPr="0004743F" w:rsidRDefault="0004743F" w:rsidP="00961A38">
      <w:pPr>
        <w:pStyle w:val="BodyText"/>
        <w:numPr>
          <w:ilvl w:val="0"/>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CECS 351 Social Data Analysis and </w:t>
      </w:r>
      <w:proofErr w:type="gramStart"/>
      <w:r w:rsidRPr="0004743F">
        <w:rPr>
          <w:rFonts w:ascii="Times New Roman" w:eastAsia="Times New Roman" w:hAnsi="Times New Roman" w:cs="Times New Roman"/>
          <w:color w:val="000000" w:themeColor="text1"/>
        </w:rPr>
        <w:t>Computing  (</w:t>
      </w:r>
      <w:proofErr w:type="gramEnd"/>
      <w:r w:rsidRPr="0004743F">
        <w:rPr>
          <w:rFonts w:ascii="Times New Roman" w:eastAsia="Times New Roman" w:hAnsi="Times New Roman" w:cs="Times New Roman"/>
          <w:color w:val="000000" w:themeColor="text1"/>
        </w:rPr>
        <w:t>3 units)</w:t>
      </w:r>
    </w:p>
    <w:p w14:paraId="095EC21B" w14:textId="77777777" w:rsidR="0004743F" w:rsidRPr="0004743F" w:rsidRDefault="0004743F" w:rsidP="00961A38">
      <w:pPr>
        <w:pStyle w:val="BodyText"/>
        <w:numPr>
          <w:ilvl w:val="1"/>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Prerequisites: CECS 280  with a grade of “C” or better.</w:t>
      </w:r>
    </w:p>
    <w:p w14:paraId="134949B2"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7D9CFADE" w14:textId="77777777" w:rsidR="0004743F" w:rsidRPr="0004743F" w:rsidRDefault="0004743F" w:rsidP="00961A38">
      <w:pPr>
        <w:pStyle w:val="BodyText"/>
        <w:numPr>
          <w:ilvl w:val="0"/>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451 Artificial Intelligence</w:t>
      </w:r>
    </w:p>
    <w:p w14:paraId="0A510240" w14:textId="77777777" w:rsidR="0004743F" w:rsidRPr="0004743F" w:rsidRDefault="0004743F" w:rsidP="00961A38">
      <w:pPr>
        <w:pStyle w:val="BodyText"/>
        <w:numPr>
          <w:ilvl w:val="1"/>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Prerequisites: CECS 328 with a grade of “C” or better.</w:t>
      </w:r>
    </w:p>
    <w:p w14:paraId="60CFFE6E"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2660B01B" w14:textId="77777777" w:rsidR="0004743F" w:rsidRPr="0004743F" w:rsidRDefault="0004743F" w:rsidP="00961A38">
      <w:pPr>
        <w:pStyle w:val="BodyText"/>
        <w:numPr>
          <w:ilvl w:val="0"/>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456 Machine Learning</w:t>
      </w:r>
    </w:p>
    <w:p w14:paraId="6650D618" w14:textId="77777777" w:rsidR="0004743F" w:rsidRPr="0004743F" w:rsidRDefault="0004743F" w:rsidP="00961A38">
      <w:pPr>
        <w:pStyle w:val="BodyText"/>
        <w:numPr>
          <w:ilvl w:val="1"/>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Prerequisites: CECS 381 or EE 381 with a grade of “C” or better.</w:t>
      </w:r>
    </w:p>
    <w:p w14:paraId="46325233"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1388558F" w14:textId="77777777" w:rsidR="0004743F" w:rsidRPr="0004743F" w:rsidRDefault="0004743F" w:rsidP="00961A38">
      <w:pPr>
        <w:pStyle w:val="BodyText"/>
        <w:numPr>
          <w:ilvl w:val="0"/>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478- Introduction to Computer Security (3 units)</w:t>
      </w:r>
    </w:p>
    <w:p w14:paraId="7046F90E" w14:textId="77777777" w:rsidR="0004743F" w:rsidRPr="0004743F" w:rsidRDefault="0004743F" w:rsidP="00961A38">
      <w:pPr>
        <w:pStyle w:val="BodyText"/>
        <w:numPr>
          <w:ilvl w:val="1"/>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CECS 328 or CECS 346 with a grade of “C” or better.</w:t>
      </w:r>
    </w:p>
    <w:p w14:paraId="6DCD916F"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02513934" w14:textId="08882F9D" w:rsidR="0004743F" w:rsidRPr="0004743F" w:rsidRDefault="0004743F" w:rsidP="00961A38">
      <w:pPr>
        <w:pStyle w:val="BodyText"/>
        <w:numPr>
          <w:ilvl w:val="0"/>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lastRenderedPageBreak/>
        <w:t>CECS 492A- Applied Data Science Senior Project I (*) (3 units)</w:t>
      </w:r>
    </w:p>
    <w:p w14:paraId="010C2655" w14:textId="77777777" w:rsidR="0004743F" w:rsidRPr="0004743F" w:rsidRDefault="0004743F" w:rsidP="00961A38">
      <w:pPr>
        <w:pStyle w:val="BodyText"/>
        <w:numPr>
          <w:ilvl w:val="1"/>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ENGR 350 and CECS 456 with a grade of “C” or better.</w:t>
      </w:r>
    </w:p>
    <w:p w14:paraId="4A274553"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5F9B65B3" w14:textId="1D3EAD39" w:rsidR="0004743F" w:rsidRPr="0004743F" w:rsidRDefault="0004743F" w:rsidP="00961A38">
      <w:pPr>
        <w:pStyle w:val="BodyText"/>
        <w:numPr>
          <w:ilvl w:val="0"/>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CECS 492B- Applied Data Science Senior Project II  (3 units)</w:t>
      </w:r>
    </w:p>
    <w:p w14:paraId="679967FB" w14:textId="77777777" w:rsidR="0004743F" w:rsidRPr="0004743F" w:rsidRDefault="0004743F" w:rsidP="00961A38">
      <w:pPr>
        <w:pStyle w:val="BodyText"/>
        <w:numPr>
          <w:ilvl w:val="1"/>
          <w:numId w:val="15"/>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CECS 492A with a grade of “C” or better.</w:t>
      </w:r>
    </w:p>
    <w:p w14:paraId="0336EDDE"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6D4FFD6A" w14:textId="77777777" w:rsidR="0004743F" w:rsidRPr="0004743F" w:rsidRDefault="0004743F" w:rsidP="0004743F">
      <w:pPr>
        <w:pStyle w:val="BodyText"/>
        <w:spacing w:line="259" w:lineRule="auto"/>
        <w:rPr>
          <w:rFonts w:ascii="Times New Roman" w:eastAsia="Times New Roman" w:hAnsi="Times New Roman" w:cs="Times New Roman"/>
          <w:i/>
          <w:iCs/>
          <w:color w:val="000000" w:themeColor="text1"/>
        </w:rPr>
      </w:pPr>
      <w:r w:rsidRPr="0004743F">
        <w:rPr>
          <w:rFonts w:ascii="Times New Roman" w:eastAsia="Times New Roman" w:hAnsi="Times New Roman" w:cs="Times New Roman"/>
          <w:i/>
          <w:iCs/>
          <w:color w:val="000000" w:themeColor="text1"/>
        </w:rPr>
        <w:t xml:space="preserve">Take eighteen units from one of the following focus areas (Analytical Public Health or Computational Linguistics) and take nine units of elective courses from any of the focus areas: </w:t>
      </w:r>
    </w:p>
    <w:p w14:paraId="30B9CC50"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62DFECC1" w14:textId="7FC77366" w:rsidR="0004743F" w:rsidRPr="0004743F" w:rsidRDefault="00044CB3" w:rsidP="0004743F">
      <w:pPr>
        <w:pStyle w:val="BodyText"/>
        <w:spacing w:line="259"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Analytical Public </w:t>
      </w:r>
      <w:r w:rsidR="0004743F" w:rsidRPr="0004743F">
        <w:rPr>
          <w:rFonts w:ascii="Times New Roman" w:eastAsia="Times New Roman" w:hAnsi="Times New Roman" w:cs="Times New Roman"/>
          <w:b/>
          <w:bCs/>
          <w:color w:val="000000" w:themeColor="text1"/>
        </w:rPr>
        <w:t xml:space="preserve">Health: </w:t>
      </w:r>
    </w:p>
    <w:p w14:paraId="438AA432"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6 required courses (18 units)</w:t>
      </w:r>
    </w:p>
    <w:p w14:paraId="38C9E436"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HSC (PPH)- 360 The Role of Data (PHIT-B) (3 Units) [New course]</w:t>
      </w:r>
    </w:p>
    <w:p w14:paraId="3444C17C"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HCA 419 Healthcare Database Management (3 units) [New course]</w:t>
      </w:r>
    </w:p>
    <w:p w14:paraId="4CBF9208"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HCA 420 Healthcare Data Visualization (3 units) [New course]</w:t>
      </w:r>
    </w:p>
    <w:p w14:paraId="6C520A88"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HCA 421 Healthcare Data Science Capstone (3 units) [New course]</w:t>
      </w:r>
    </w:p>
    <w:p w14:paraId="226AE424"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HSC (PPH)- 460-A Emerging Technologies for the Public Health Informatics and Technology  (PHIT-C) (3 Units) [New course]</w:t>
      </w:r>
    </w:p>
    <w:p w14:paraId="79BEFFBB"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HSC (PPH)- 460-B Public Health Maps and Spatial Analysis for Health Equity Informatics and Technology (PHIT-D) (3 Units) [New course]</w:t>
      </w:r>
    </w:p>
    <w:p w14:paraId="2F65B427"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6BBD0286" w14:textId="77777777" w:rsidR="0004743F" w:rsidRPr="0004743F" w:rsidRDefault="0004743F" w:rsidP="0004743F">
      <w:pPr>
        <w:pStyle w:val="BodyText"/>
        <w:spacing w:line="259" w:lineRule="auto"/>
        <w:rPr>
          <w:rFonts w:ascii="Times New Roman" w:eastAsia="Times New Roman" w:hAnsi="Times New Roman" w:cs="Times New Roman"/>
          <w:b/>
          <w:bCs/>
          <w:color w:val="000000" w:themeColor="text1"/>
        </w:rPr>
      </w:pPr>
      <w:r w:rsidRPr="0004743F">
        <w:rPr>
          <w:rFonts w:ascii="Times New Roman" w:eastAsia="Times New Roman" w:hAnsi="Times New Roman" w:cs="Times New Roman"/>
          <w:b/>
          <w:bCs/>
          <w:color w:val="000000" w:themeColor="text1"/>
        </w:rPr>
        <w:t>Elective courses</w:t>
      </w:r>
    </w:p>
    <w:p w14:paraId="4D16BE06"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HSC (PPH)- 260 Introduction to Public Health Informatics and Technology  (PHIT-A) (3 Units) [New course]</w:t>
      </w:r>
    </w:p>
    <w:p w14:paraId="7C84C305"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HCA 300 The Health Care System (3 units)</w:t>
      </w:r>
    </w:p>
    <w:p w14:paraId="0C3A84AA"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HSC 400 Principals of Epidemiology (3 Units) [New course]</w:t>
      </w:r>
    </w:p>
    <w:p w14:paraId="3C002C53"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HSC 403 Community Health Statistics (3 Units) [New course]</w:t>
      </w:r>
    </w:p>
    <w:p w14:paraId="6DB13953"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 HCA 416 </w:t>
      </w:r>
      <w:proofErr w:type="spellStart"/>
      <w:r w:rsidRPr="0004743F">
        <w:rPr>
          <w:rFonts w:ascii="Times New Roman" w:eastAsia="Times New Roman" w:hAnsi="Times New Roman" w:cs="Times New Roman"/>
          <w:color w:val="000000" w:themeColor="text1"/>
        </w:rPr>
        <w:t>Mgmt</w:t>
      </w:r>
      <w:proofErr w:type="spellEnd"/>
      <w:r w:rsidRPr="0004743F">
        <w:rPr>
          <w:rFonts w:ascii="Times New Roman" w:eastAsia="Times New Roman" w:hAnsi="Times New Roman" w:cs="Times New Roman"/>
          <w:color w:val="000000" w:themeColor="text1"/>
        </w:rPr>
        <w:t xml:space="preserve"> &amp; Info Systems (3 units)</w:t>
      </w:r>
    </w:p>
    <w:p w14:paraId="42F128CD" w14:textId="77777777" w:rsidR="0004743F" w:rsidRPr="0004743F" w:rsidRDefault="0004743F" w:rsidP="0004743F">
      <w:pPr>
        <w:pStyle w:val="BodyText"/>
        <w:numPr>
          <w:ilvl w:val="0"/>
          <w:numId w:val="12"/>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Corequisite: HCA 300</w:t>
      </w:r>
    </w:p>
    <w:p w14:paraId="38B71FDB"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HCA 417 Technology, Ethics and Society (3 units)</w:t>
      </w:r>
    </w:p>
    <w:p w14:paraId="644DF72A"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HSC 420 Global Health (3 units) [New course]</w:t>
      </w:r>
    </w:p>
    <w:p w14:paraId="1E0FE199"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HCA 428 Population Health Management (3 units)</w:t>
      </w:r>
    </w:p>
    <w:p w14:paraId="624E6E2A" w14:textId="77777777" w:rsidR="0004743F" w:rsidRPr="0004743F" w:rsidRDefault="0004743F" w:rsidP="0004743F">
      <w:pPr>
        <w:pStyle w:val="BodyText"/>
        <w:numPr>
          <w:ilvl w:val="0"/>
          <w:numId w:val="12"/>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Corequisite: HCA 300</w:t>
      </w:r>
    </w:p>
    <w:p w14:paraId="75E53B50"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HCA 450 Quality Assurance in Healthcare (3 units)</w:t>
      </w:r>
    </w:p>
    <w:p w14:paraId="76216824" w14:textId="77777777" w:rsidR="0004743F" w:rsidRPr="0004743F" w:rsidRDefault="0004743F" w:rsidP="0004743F">
      <w:pPr>
        <w:pStyle w:val="BodyText"/>
        <w:numPr>
          <w:ilvl w:val="0"/>
          <w:numId w:val="11"/>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Prerequisite: HCA 300</w:t>
      </w:r>
    </w:p>
    <w:p w14:paraId="7AA5257C"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2C9C025B"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78131DB8" w14:textId="77777777" w:rsidR="0004743F" w:rsidRPr="0004743F" w:rsidRDefault="0004743F" w:rsidP="0004743F">
      <w:pPr>
        <w:pStyle w:val="BodyText"/>
        <w:spacing w:line="259" w:lineRule="auto"/>
        <w:rPr>
          <w:rFonts w:ascii="Times New Roman" w:eastAsia="Times New Roman" w:hAnsi="Times New Roman" w:cs="Times New Roman"/>
          <w:b/>
          <w:bCs/>
          <w:color w:val="000000" w:themeColor="text1"/>
        </w:rPr>
      </w:pPr>
      <w:r w:rsidRPr="0004743F">
        <w:rPr>
          <w:rFonts w:ascii="Times New Roman" w:eastAsia="Times New Roman" w:hAnsi="Times New Roman" w:cs="Times New Roman"/>
          <w:b/>
          <w:bCs/>
          <w:color w:val="000000" w:themeColor="text1"/>
        </w:rPr>
        <w:t>Computational Linguistics:</w:t>
      </w:r>
    </w:p>
    <w:p w14:paraId="106812AF" w14:textId="77777777" w:rsidR="0004743F" w:rsidRPr="0004743F" w:rsidRDefault="0004743F" w:rsidP="0004743F">
      <w:pPr>
        <w:pStyle w:val="BodyText"/>
        <w:numPr>
          <w:ilvl w:val="0"/>
          <w:numId w:val="13"/>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required units:</w:t>
      </w:r>
    </w:p>
    <w:p w14:paraId="03A17A5A"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64DF79B4" w14:textId="77777777" w:rsidR="0004743F" w:rsidRPr="0004743F" w:rsidRDefault="0004743F" w:rsidP="0004743F">
      <w:pPr>
        <w:pStyle w:val="BodyText"/>
        <w:numPr>
          <w:ilvl w:val="0"/>
          <w:numId w:val="11"/>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LING/ANTH 170 Introduction to Linguistics</w:t>
      </w:r>
    </w:p>
    <w:p w14:paraId="6C4CD245" w14:textId="77777777" w:rsidR="0004743F" w:rsidRPr="0004743F" w:rsidRDefault="0004743F" w:rsidP="0004743F">
      <w:pPr>
        <w:pStyle w:val="BodyText"/>
        <w:numPr>
          <w:ilvl w:val="0"/>
          <w:numId w:val="11"/>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LING 325 Modern English Grammar</w:t>
      </w:r>
    </w:p>
    <w:p w14:paraId="5A2B7FC6" w14:textId="3D3F5B54" w:rsidR="0004743F" w:rsidRPr="0004743F" w:rsidRDefault="0004743F" w:rsidP="0004743F">
      <w:pPr>
        <w:pStyle w:val="BodyText"/>
        <w:numPr>
          <w:ilvl w:val="0"/>
          <w:numId w:val="11"/>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LING 350 Natural Language Processing</w:t>
      </w:r>
    </w:p>
    <w:p w14:paraId="51D1BF8C" w14:textId="664697ED" w:rsidR="0004743F" w:rsidRPr="0004743F" w:rsidRDefault="0004743F" w:rsidP="0004743F">
      <w:pPr>
        <w:pStyle w:val="BodyText"/>
        <w:numPr>
          <w:ilvl w:val="0"/>
          <w:numId w:val="11"/>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LING 401 Corpus Linguistics</w:t>
      </w:r>
    </w:p>
    <w:p w14:paraId="76AE37EC" w14:textId="0FC07B4B" w:rsidR="0004743F" w:rsidRPr="0004743F" w:rsidRDefault="0004743F" w:rsidP="0004743F">
      <w:pPr>
        <w:pStyle w:val="BodyText"/>
        <w:numPr>
          <w:ilvl w:val="0"/>
          <w:numId w:val="11"/>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LING 423 Semantics</w:t>
      </w:r>
    </w:p>
    <w:p w14:paraId="14A43F50" w14:textId="7E048DCA" w:rsidR="0004743F" w:rsidRPr="0004743F" w:rsidRDefault="0004743F" w:rsidP="0004743F">
      <w:pPr>
        <w:pStyle w:val="BodyText"/>
        <w:numPr>
          <w:ilvl w:val="0"/>
          <w:numId w:val="11"/>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lastRenderedPageBreak/>
        <w:t>LING 424 Laboratory Phonetics</w:t>
      </w:r>
    </w:p>
    <w:p w14:paraId="7C1DAD29"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Electives:</w:t>
      </w:r>
    </w:p>
    <w:p w14:paraId="1988FA94"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3701BCD5" w14:textId="40830932" w:rsidR="0004743F" w:rsidRPr="0004743F" w:rsidRDefault="0004743F" w:rsidP="0004743F">
      <w:pPr>
        <w:pStyle w:val="BodyText"/>
        <w:numPr>
          <w:ilvl w:val="0"/>
          <w:numId w:val="14"/>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LING 301 Research Methods</w:t>
      </w:r>
    </w:p>
    <w:p w14:paraId="58B612A4" w14:textId="17916958" w:rsidR="0004743F" w:rsidRPr="0004743F" w:rsidRDefault="0004743F" w:rsidP="0004743F">
      <w:pPr>
        <w:pStyle w:val="BodyText"/>
        <w:numPr>
          <w:ilvl w:val="0"/>
          <w:numId w:val="14"/>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LING 379 Sociolinguistics</w:t>
      </w:r>
    </w:p>
    <w:p w14:paraId="5BF6008F" w14:textId="12BDD497" w:rsidR="0004743F" w:rsidRPr="0004743F" w:rsidRDefault="0004743F" w:rsidP="0004743F">
      <w:pPr>
        <w:pStyle w:val="BodyText"/>
        <w:numPr>
          <w:ilvl w:val="0"/>
          <w:numId w:val="14"/>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LING 420 Phonology </w:t>
      </w:r>
    </w:p>
    <w:p w14:paraId="078045C5" w14:textId="4AC21574" w:rsidR="0004743F" w:rsidRPr="0004743F" w:rsidRDefault="0004743F" w:rsidP="0004743F">
      <w:pPr>
        <w:pStyle w:val="BodyText"/>
        <w:numPr>
          <w:ilvl w:val="0"/>
          <w:numId w:val="14"/>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LING 421 Syntax </w:t>
      </w:r>
    </w:p>
    <w:p w14:paraId="5F01458B" w14:textId="7F67C373" w:rsidR="0004743F" w:rsidRPr="0004743F" w:rsidRDefault="0004743F" w:rsidP="0004743F">
      <w:pPr>
        <w:pStyle w:val="BodyText"/>
        <w:numPr>
          <w:ilvl w:val="0"/>
          <w:numId w:val="14"/>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LING 422 Discourse </w:t>
      </w:r>
    </w:p>
    <w:p w14:paraId="4ED5E16D" w14:textId="41EEC0D0" w:rsidR="0004743F" w:rsidRPr="0004743F" w:rsidRDefault="0004743F" w:rsidP="0004743F">
      <w:pPr>
        <w:pStyle w:val="BodyText"/>
        <w:numPr>
          <w:ilvl w:val="0"/>
          <w:numId w:val="14"/>
        </w:numPr>
        <w:spacing w:line="259" w:lineRule="auto"/>
        <w:rPr>
          <w:rFonts w:ascii="Times New Roman" w:eastAsia="Times New Roman" w:hAnsi="Times New Roman" w:cs="Times New Roman"/>
          <w:color w:val="000000" w:themeColor="text1"/>
        </w:rPr>
      </w:pPr>
      <w:r w:rsidRPr="0004743F">
        <w:rPr>
          <w:rFonts w:ascii="Times New Roman" w:eastAsia="Times New Roman" w:hAnsi="Times New Roman" w:cs="Times New Roman"/>
          <w:color w:val="000000" w:themeColor="text1"/>
        </w:rPr>
        <w:t xml:space="preserve">LING 438 Psycholinguistics                </w:t>
      </w:r>
    </w:p>
    <w:p w14:paraId="7E35FD11" w14:textId="77777777" w:rsidR="0004743F" w:rsidRPr="0004743F" w:rsidRDefault="0004743F" w:rsidP="0004743F">
      <w:pPr>
        <w:pStyle w:val="BodyText"/>
        <w:spacing w:line="259" w:lineRule="auto"/>
        <w:rPr>
          <w:rFonts w:ascii="Times New Roman" w:eastAsia="Times New Roman" w:hAnsi="Times New Roman" w:cs="Times New Roman"/>
          <w:color w:val="000000" w:themeColor="text1"/>
        </w:rPr>
      </w:pPr>
    </w:p>
    <w:p w14:paraId="1221C000" w14:textId="5D091EC8" w:rsidR="00F77506" w:rsidRPr="0004743F" w:rsidRDefault="00F77506" w:rsidP="0004743F">
      <w:pPr>
        <w:pStyle w:val="BodyText"/>
        <w:spacing w:before="0" w:line="259" w:lineRule="auto"/>
        <w:rPr>
          <w:rFonts w:ascii="Times New Roman" w:eastAsia="Times New Roman" w:hAnsi="Times New Roman" w:cs="Times New Roman"/>
          <w:color w:val="000000" w:themeColor="text1"/>
        </w:rPr>
      </w:pPr>
    </w:p>
    <w:p w14:paraId="61AE5611" w14:textId="7828B1E0" w:rsidR="004C61CD" w:rsidRPr="005B07AA" w:rsidRDefault="004C61CD" w:rsidP="004C61CD">
      <w:pPr>
        <w:pStyle w:val="BodyText"/>
        <w:pBdr>
          <w:bottom w:val="single" w:sz="6" w:space="1" w:color="auto"/>
        </w:pBdr>
        <w:spacing w:before="7"/>
        <w:rPr>
          <w:rFonts w:ascii="Times New Roman" w:hAnsi="Times New Roman" w:cs="Times New Roman"/>
          <w:sz w:val="24"/>
          <w:szCs w:val="24"/>
        </w:rPr>
      </w:pPr>
    </w:p>
    <w:p w14:paraId="58E17BBD" w14:textId="77777777" w:rsidR="0081594E" w:rsidRPr="005B07AA" w:rsidRDefault="0081594E">
      <w:pPr>
        <w:pStyle w:val="BodyText"/>
        <w:spacing w:before="5"/>
        <w:rPr>
          <w:rFonts w:ascii="Times New Roman" w:hAnsi="Times New Roman" w:cs="Times New Roman"/>
          <w:sz w:val="24"/>
          <w:szCs w:val="24"/>
        </w:rPr>
      </w:pPr>
    </w:p>
    <w:p w14:paraId="58E17BBE" w14:textId="52E9A81D" w:rsidR="0081594E" w:rsidRPr="00404F8E" w:rsidRDefault="00472485" w:rsidP="404BAA54">
      <w:pPr>
        <w:spacing w:before="94"/>
        <w:rPr>
          <w:rFonts w:ascii="Times New Roman" w:hAnsi="Times New Roman" w:cs="Times New Roman"/>
          <w:b/>
          <w:bCs/>
          <w:color w:val="211E1F"/>
          <w:sz w:val="24"/>
          <w:szCs w:val="24"/>
        </w:rPr>
      </w:pPr>
      <w:r w:rsidRPr="00404F8E">
        <w:rPr>
          <w:rFonts w:ascii="Times New Roman" w:hAnsi="Times New Roman" w:cs="Times New Roman"/>
          <w:b/>
          <w:bCs/>
          <w:color w:val="211E1F"/>
          <w:sz w:val="24"/>
          <w:szCs w:val="24"/>
        </w:rPr>
        <w:t>EFFECTIVE:</w:t>
      </w:r>
      <w:r w:rsidRPr="00404F8E">
        <w:rPr>
          <w:rFonts w:ascii="Times New Roman" w:hAnsi="Times New Roman" w:cs="Times New Roman"/>
          <w:b/>
          <w:bCs/>
          <w:color w:val="211E1F"/>
          <w:spacing w:val="-3"/>
          <w:sz w:val="24"/>
          <w:szCs w:val="24"/>
        </w:rPr>
        <w:t xml:space="preserve"> </w:t>
      </w:r>
      <w:r w:rsidR="742AAF15" w:rsidRPr="00404F8E">
        <w:rPr>
          <w:rFonts w:ascii="Times New Roman" w:hAnsi="Times New Roman" w:cs="Times New Roman"/>
          <w:b/>
          <w:bCs/>
          <w:color w:val="211E1F"/>
          <w:spacing w:val="-3"/>
          <w:sz w:val="24"/>
          <w:szCs w:val="24"/>
        </w:rPr>
        <w:t>Fall 202</w:t>
      </w:r>
      <w:r w:rsidR="00C75BD3">
        <w:rPr>
          <w:rFonts w:ascii="Times New Roman" w:hAnsi="Times New Roman" w:cs="Times New Roman"/>
          <w:b/>
          <w:bCs/>
          <w:color w:val="211E1F"/>
          <w:spacing w:val="-3"/>
          <w:sz w:val="24"/>
          <w:szCs w:val="24"/>
        </w:rPr>
        <w:t>5</w:t>
      </w:r>
    </w:p>
    <w:p w14:paraId="6A7BACD2" w14:textId="36948417" w:rsidR="4A38668B" w:rsidRPr="00335AD6" w:rsidRDefault="4A38668B" w:rsidP="74AA1215">
      <w:pPr>
        <w:tabs>
          <w:tab w:val="left" w:pos="838"/>
          <w:tab w:val="left" w:pos="839"/>
        </w:tabs>
        <w:spacing w:before="216"/>
        <w:rPr>
          <w:rFonts w:ascii="Times New Roman" w:eastAsia="Times New Roman" w:hAnsi="Times New Roman" w:cs="Times New Roman"/>
          <w:sz w:val="24"/>
          <w:szCs w:val="24"/>
        </w:rPr>
      </w:pPr>
      <w:r w:rsidRPr="00335AD6">
        <w:rPr>
          <w:rFonts w:ascii="Times New Roman" w:eastAsia="Times New Roman" w:hAnsi="Times New Roman" w:cs="Times New Roman"/>
          <w:sz w:val="24"/>
          <w:szCs w:val="24"/>
        </w:rPr>
        <w:t xml:space="preserve">Academic </w:t>
      </w:r>
      <w:r w:rsidR="016581B0" w:rsidRPr="00335AD6">
        <w:rPr>
          <w:rFonts w:ascii="Times New Roman" w:eastAsia="Times New Roman" w:hAnsi="Times New Roman" w:cs="Times New Roman"/>
          <w:sz w:val="24"/>
          <w:szCs w:val="24"/>
        </w:rPr>
        <w:t>Plan</w:t>
      </w:r>
      <w:r w:rsidR="14B17DE5" w:rsidRPr="00335AD6">
        <w:rPr>
          <w:rFonts w:ascii="Times New Roman" w:eastAsia="Times New Roman" w:hAnsi="Times New Roman" w:cs="Times New Roman"/>
          <w:sz w:val="24"/>
          <w:szCs w:val="24"/>
        </w:rPr>
        <w:t xml:space="preserve"> Code</w:t>
      </w:r>
      <w:r w:rsidR="21B23F57" w:rsidRPr="00335AD6">
        <w:rPr>
          <w:rFonts w:ascii="Times New Roman" w:eastAsia="Times New Roman" w:hAnsi="Times New Roman" w:cs="Times New Roman"/>
          <w:sz w:val="24"/>
          <w:szCs w:val="24"/>
        </w:rPr>
        <w:t xml:space="preserve">: </w:t>
      </w:r>
      <w:r w:rsidR="00335AD6" w:rsidRPr="00335AD6">
        <w:rPr>
          <w:rFonts w:ascii="Times New Roman" w:eastAsia="Times New Roman" w:hAnsi="Times New Roman" w:cs="Times New Roman"/>
          <w:sz w:val="24"/>
          <w:szCs w:val="24"/>
        </w:rPr>
        <w:t>CECSBS05U1</w:t>
      </w:r>
      <w:r w:rsidR="21B23F57" w:rsidRPr="00335AD6">
        <w:rPr>
          <w:rFonts w:ascii="Times New Roman" w:eastAsia="Times New Roman" w:hAnsi="Times New Roman" w:cs="Times New Roman"/>
          <w:sz w:val="24"/>
          <w:szCs w:val="24"/>
        </w:rPr>
        <w:t xml:space="preserve"> (Concentration Code: </w:t>
      </w:r>
      <w:r w:rsidR="00122FDA" w:rsidRPr="00335AD6">
        <w:rPr>
          <w:rFonts w:ascii="Times New Roman" w:eastAsia="Times New Roman" w:hAnsi="Times New Roman" w:cs="Times New Roman"/>
          <w:sz w:val="24"/>
          <w:szCs w:val="24"/>
        </w:rPr>
        <w:t>01</w:t>
      </w:r>
      <w:r w:rsidR="21B23F57" w:rsidRPr="00335AD6">
        <w:rPr>
          <w:rFonts w:ascii="Times New Roman" w:eastAsia="Times New Roman" w:hAnsi="Times New Roman" w:cs="Times New Roman"/>
          <w:sz w:val="24"/>
          <w:szCs w:val="24"/>
        </w:rPr>
        <w:t>)</w:t>
      </w:r>
    </w:p>
    <w:p w14:paraId="35366B63" w14:textId="57974DDC" w:rsidR="1AC4CE55" w:rsidRPr="004F2299" w:rsidRDefault="21B23F57" w:rsidP="74AA1215">
      <w:pPr>
        <w:tabs>
          <w:tab w:val="left" w:pos="838"/>
          <w:tab w:val="left" w:pos="839"/>
        </w:tabs>
        <w:spacing w:before="216"/>
        <w:rPr>
          <w:rFonts w:ascii="Times New Roman" w:eastAsia="Times New Roman" w:hAnsi="Times New Roman" w:cs="Times New Roman"/>
          <w:sz w:val="24"/>
          <w:szCs w:val="24"/>
        </w:rPr>
      </w:pPr>
      <w:r w:rsidRPr="004F2299">
        <w:rPr>
          <w:rFonts w:ascii="Times New Roman" w:eastAsia="Times New Roman" w:hAnsi="Times New Roman" w:cs="Times New Roman"/>
          <w:sz w:val="24"/>
          <w:szCs w:val="24"/>
        </w:rPr>
        <w:t>CIP:</w:t>
      </w:r>
      <w:r w:rsidR="00C75BD3" w:rsidRPr="004F2299">
        <w:rPr>
          <w:rFonts w:ascii="Times New Roman" w:eastAsia="Times New Roman" w:hAnsi="Times New Roman" w:cs="Times New Roman"/>
          <w:sz w:val="24"/>
          <w:szCs w:val="24"/>
        </w:rPr>
        <w:t xml:space="preserve"> </w:t>
      </w:r>
      <w:r w:rsidR="00122FDA">
        <w:rPr>
          <w:rFonts w:ascii="Times New Roman" w:eastAsia="Times New Roman" w:hAnsi="Times New Roman" w:cs="Times New Roman"/>
          <w:sz w:val="24"/>
          <w:szCs w:val="24"/>
        </w:rPr>
        <w:t>30.7001</w:t>
      </w:r>
    </w:p>
    <w:p w14:paraId="774CFAFA" w14:textId="229A6ED1" w:rsidR="553C0FDF" w:rsidRPr="004F2299" w:rsidRDefault="21B23F57" w:rsidP="74AA1215">
      <w:pPr>
        <w:tabs>
          <w:tab w:val="left" w:pos="838"/>
          <w:tab w:val="left" w:pos="839"/>
        </w:tabs>
        <w:spacing w:before="216"/>
        <w:rPr>
          <w:rFonts w:ascii="Times New Roman" w:eastAsia="Times New Roman" w:hAnsi="Times New Roman" w:cs="Times New Roman"/>
          <w:sz w:val="24"/>
          <w:szCs w:val="24"/>
        </w:rPr>
      </w:pPr>
      <w:r w:rsidRPr="004F2299">
        <w:rPr>
          <w:rFonts w:ascii="Times New Roman" w:eastAsia="Times New Roman" w:hAnsi="Times New Roman" w:cs="Times New Roman"/>
          <w:sz w:val="24"/>
          <w:szCs w:val="24"/>
        </w:rPr>
        <w:t>CSU Code:</w:t>
      </w:r>
      <w:r w:rsidR="004F2299" w:rsidRPr="004F2299">
        <w:rPr>
          <w:rFonts w:ascii="Times New Roman" w:eastAsia="Times New Roman" w:hAnsi="Times New Roman" w:cs="Times New Roman"/>
          <w:sz w:val="24"/>
          <w:szCs w:val="24"/>
        </w:rPr>
        <w:t xml:space="preserve"> </w:t>
      </w:r>
      <w:r w:rsidR="00122FDA">
        <w:rPr>
          <w:rFonts w:ascii="Times New Roman" w:eastAsia="Times New Roman" w:hAnsi="Times New Roman" w:cs="Times New Roman"/>
          <w:sz w:val="24"/>
          <w:szCs w:val="24"/>
        </w:rPr>
        <w:t>17035</w:t>
      </w:r>
    </w:p>
    <w:p w14:paraId="0C76E292" w14:textId="4176536A" w:rsidR="54F37711" w:rsidRPr="005B07AA" w:rsidRDefault="016581B0" w:rsidP="7B2154C0">
      <w:pPr>
        <w:tabs>
          <w:tab w:val="left" w:pos="838"/>
          <w:tab w:val="left" w:pos="839"/>
        </w:tabs>
        <w:spacing w:before="216"/>
        <w:rPr>
          <w:rFonts w:ascii="Times New Roman" w:eastAsia="Times New Roman" w:hAnsi="Times New Roman" w:cs="Times New Roman"/>
          <w:sz w:val="24"/>
          <w:szCs w:val="24"/>
        </w:rPr>
      </w:pPr>
      <w:r w:rsidRPr="74AA1215">
        <w:rPr>
          <w:rFonts w:ascii="Times New Roman" w:eastAsia="Times New Roman" w:hAnsi="Times New Roman" w:cs="Times New Roman"/>
          <w:sz w:val="24"/>
          <w:szCs w:val="24"/>
        </w:rPr>
        <w:t xml:space="preserve">Career: </w:t>
      </w:r>
      <w:r w:rsidR="09EDCC4D" w:rsidRPr="74AA1215">
        <w:rPr>
          <w:rFonts w:ascii="Times New Roman" w:eastAsia="Times New Roman" w:hAnsi="Times New Roman" w:cs="Times New Roman"/>
          <w:sz w:val="24"/>
          <w:szCs w:val="24"/>
        </w:rPr>
        <w:t>Underg</w:t>
      </w:r>
      <w:r w:rsidR="3340CE73" w:rsidRPr="74AA1215">
        <w:rPr>
          <w:rFonts w:ascii="Times New Roman" w:eastAsia="Times New Roman" w:hAnsi="Times New Roman" w:cs="Times New Roman"/>
          <w:sz w:val="24"/>
          <w:szCs w:val="24"/>
        </w:rPr>
        <w:t>raduate</w:t>
      </w:r>
    </w:p>
    <w:p w14:paraId="41DD6349" w14:textId="6D02AC09" w:rsidR="54F37711" w:rsidRPr="005B07AA" w:rsidRDefault="016581B0" w:rsidP="7B2154C0">
      <w:pPr>
        <w:tabs>
          <w:tab w:val="left" w:pos="838"/>
          <w:tab w:val="left" w:pos="839"/>
        </w:tabs>
        <w:spacing w:before="216"/>
        <w:rPr>
          <w:rFonts w:ascii="Times New Roman" w:eastAsia="Times New Roman" w:hAnsi="Times New Roman" w:cs="Times New Roman"/>
          <w:sz w:val="24"/>
          <w:szCs w:val="24"/>
        </w:rPr>
      </w:pPr>
      <w:r w:rsidRPr="74AA1215">
        <w:rPr>
          <w:rFonts w:ascii="Times New Roman" w:eastAsia="Times New Roman" w:hAnsi="Times New Roman" w:cs="Times New Roman"/>
          <w:sz w:val="24"/>
          <w:szCs w:val="24"/>
        </w:rPr>
        <w:t xml:space="preserve">College: </w:t>
      </w:r>
      <w:r w:rsidR="00D06BEE">
        <w:rPr>
          <w:rFonts w:ascii="Times New Roman" w:eastAsia="Times New Roman" w:hAnsi="Times New Roman" w:cs="Times New Roman"/>
          <w:sz w:val="24"/>
          <w:szCs w:val="24"/>
        </w:rPr>
        <w:t>52</w:t>
      </w:r>
      <w:r w:rsidR="010BF7BD" w:rsidRPr="74AA1215">
        <w:rPr>
          <w:rFonts w:ascii="Times New Roman" w:eastAsia="Times New Roman" w:hAnsi="Times New Roman" w:cs="Times New Roman"/>
          <w:sz w:val="24"/>
          <w:szCs w:val="24"/>
        </w:rPr>
        <w:t xml:space="preserve">, College of </w:t>
      </w:r>
      <w:r w:rsidR="00D06BEE">
        <w:rPr>
          <w:rFonts w:ascii="Times New Roman" w:eastAsia="Times New Roman" w:hAnsi="Times New Roman" w:cs="Times New Roman"/>
          <w:sz w:val="24"/>
          <w:szCs w:val="24"/>
        </w:rPr>
        <w:t>Engineering</w:t>
      </w:r>
    </w:p>
    <w:p w14:paraId="48D22211" w14:textId="533F7374" w:rsidR="54F37711" w:rsidRPr="005B07AA" w:rsidRDefault="016581B0" w:rsidP="7B2154C0">
      <w:pPr>
        <w:tabs>
          <w:tab w:val="left" w:pos="838"/>
          <w:tab w:val="left" w:pos="839"/>
        </w:tabs>
        <w:spacing w:before="216"/>
        <w:rPr>
          <w:rFonts w:ascii="Times New Roman" w:eastAsia="Times New Roman" w:hAnsi="Times New Roman" w:cs="Times New Roman"/>
          <w:sz w:val="24"/>
          <w:szCs w:val="24"/>
        </w:rPr>
      </w:pPr>
      <w:r w:rsidRPr="74AA1215">
        <w:rPr>
          <w:rFonts w:ascii="Times New Roman" w:eastAsia="Times New Roman" w:hAnsi="Times New Roman" w:cs="Times New Roman"/>
          <w:sz w:val="24"/>
          <w:szCs w:val="24"/>
        </w:rPr>
        <w:t>Department:</w:t>
      </w:r>
      <w:r w:rsidR="7E95355E" w:rsidRPr="74AA1215">
        <w:rPr>
          <w:rFonts w:ascii="Times New Roman" w:eastAsia="Times New Roman" w:hAnsi="Times New Roman" w:cs="Times New Roman"/>
          <w:sz w:val="24"/>
          <w:szCs w:val="24"/>
        </w:rPr>
        <w:t xml:space="preserve"> </w:t>
      </w:r>
      <w:r w:rsidR="00D06BEE">
        <w:rPr>
          <w:rFonts w:ascii="Times New Roman" w:eastAsia="Times New Roman" w:hAnsi="Times New Roman" w:cs="Times New Roman"/>
          <w:sz w:val="24"/>
          <w:szCs w:val="24"/>
        </w:rPr>
        <w:t>Computer Engineering and Computer Science</w:t>
      </w:r>
    </w:p>
    <w:p w14:paraId="096CF830" w14:textId="6C189936" w:rsidR="54F37711" w:rsidRPr="005B07AA" w:rsidRDefault="016581B0" w:rsidP="7B2154C0">
      <w:pPr>
        <w:tabs>
          <w:tab w:val="left" w:pos="838"/>
          <w:tab w:val="left" w:pos="839"/>
        </w:tabs>
        <w:spacing w:before="216"/>
        <w:rPr>
          <w:rFonts w:ascii="Times New Roman" w:eastAsia="Times New Roman" w:hAnsi="Times New Roman" w:cs="Times New Roman"/>
          <w:sz w:val="24"/>
          <w:szCs w:val="24"/>
        </w:rPr>
      </w:pPr>
      <w:r w:rsidRPr="74AA1215">
        <w:rPr>
          <w:rFonts w:ascii="Times New Roman" w:eastAsia="Times New Roman" w:hAnsi="Times New Roman" w:cs="Times New Roman"/>
          <w:sz w:val="24"/>
          <w:szCs w:val="24"/>
        </w:rPr>
        <w:t xml:space="preserve">Delivery: </w:t>
      </w:r>
      <w:r w:rsidR="00C175AF">
        <w:rPr>
          <w:rFonts w:ascii="Times New Roman" w:eastAsia="Times New Roman" w:hAnsi="Times New Roman" w:cs="Times New Roman"/>
          <w:sz w:val="24"/>
          <w:szCs w:val="24"/>
        </w:rPr>
        <w:t>Face-to-face</w:t>
      </w:r>
    </w:p>
    <w:p w14:paraId="56FD4A2E" w14:textId="7177892C" w:rsidR="54F37711" w:rsidRPr="004F2299" w:rsidRDefault="016581B0" w:rsidP="74AA1215">
      <w:pPr>
        <w:tabs>
          <w:tab w:val="left" w:pos="838"/>
          <w:tab w:val="left" w:pos="839"/>
        </w:tabs>
        <w:spacing w:before="216"/>
        <w:rPr>
          <w:rFonts w:ascii="Times New Roman" w:eastAsia="Times New Roman" w:hAnsi="Times New Roman" w:cs="Times New Roman"/>
          <w:sz w:val="24"/>
          <w:szCs w:val="24"/>
        </w:rPr>
      </w:pPr>
      <w:r w:rsidRPr="004F2299">
        <w:rPr>
          <w:rFonts w:ascii="Times New Roman" w:eastAsia="Times New Roman" w:hAnsi="Times New Roman" w:cs="Times New Roman"/>
          <w:sz w:val="24"/>
          <w:szCs w:val="24"/>
        </w:rPr>
        <w:t>STEM</w:t>
      </w:r>
      <w:r w:rsidR="3443247E" w:rsidRPr="004F2299">
        <w:rPr>
          <w:rFonts w:ascii="Times New Roman" w:eastAsia="Times New Roman" w:hAnsi="Times New Roman" w:cs="Times New Roman"/>
          <w:sz w:val="24"/>
          <w:szCs w:val="24"/>
        </w:rPr>
        <w:t xml:space="preserve"> Eligible</w:t>
      </w:r>
    </w:p>
    <w:sectPr w:rsidR="54F37711" w:rsidRPr="004F2299" w:rsidSect="00082788">
      <w:pgSz w:w="12240" w:h="15840"/>
      <w:pgMar w:top="1400" w:right="1320" w:bottom="54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E1251"/>
    <w:multiLevelType w:val="hybridMultilevel"/>
    <w:tmpl w:val="150E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B2383"/>
    <w:multiLevelType w:val="hybridMultilevel"/>
    <w:tmpl w:val="204A1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D475B"/>
    <w:multiLevelType w:val="hybridMultilevel"/>
    <w:tmpl w:val="55E80B5C"/>
    <w:lvl w:ilvl="0" w:tplc="04090005">
      <w:start w:val="1"/>
      <w:numFmt w:val="bullet"/>
      <w:lvlText w:val=""/>
      <w:lvlJc w:val="left"/>
      <w:pPr>
        <w:ind w:left="720" w:hanging="360"/>
      </w:pPr>
      <w:rPr>
        <w:rFonts w:ascii="Wingdings" w:hAnsi="Wingdings" w:hint="default"/>
      </w:rPr>
    </w:lvl>
    <w:lvl w:ilvl="1" w:tplc="1E6EB944">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C4B92"/>
    <w:multiLevelType w:val="hybridMultilevel"/>
    <w:tmpl w:val="A044B732"/>
    <w:lvl w:ilvl="0" w:tplc="EAAEC20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66F8A"/>
    <w:multiLevelType w:val="hybridMultilevel"/>
    <w:tmpl w:val="80F4A3B6"/>
    <w:lvl w:ilvl="0" w:tplc="0409000F">
      <w:start w:val="1"/>
      <w:numFmt w:val="decimal"/>
      <w:lvlText w:val="%1."/>
      <w:lvlJc w:val="left"/>
      <w:pPr>
        <w:ind w:left="2016" w:hanging="360"/>
      </w:p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 w15:restartNumberingAfterBreak="0">
    <w:nsid w:val="3C19675D"/>
    <w:multiLevelType w:val="hybridMultilevel"/>
    <w:tmpl w:val="DAD0ED04"/>
    <w:lvl w:ilvl="0" w:tplc="744E74C8">
      <w:start w:val="1"/>
      <w:numFmt w:val="bullet"/>
      <w:lvlText w:val=""/>
      <w:lvlJc w:val="left"/>
      <w:pPr>
        <w:ind w:left="720" w:hanging="360"/>
      </w:pPr>
      <w:rPr>
        <w:rFonts w:ascii="Symbol" w:hAnsi="Symbol" w:hint="default"/>
      </w:rPr>
    </w:lvl>
    <w:lvl w:ilvl="1" w:tplc="82101352">
      <w:start w:val="1"/>
      <w:numFmt w:val="bullet"/>
      <w:lvlText w:val="o"/>
      <w:lvlJc w:val="left"/>
      <w:pPr>
        <w:ind w:left="1440" w:hanging="360"/>
      </w:pPr>
      <w:rPr>
        <w:rFonts w:ascii="Courier New" w:hAnsi="Courier New" w:hint="default"/>
      </w:rPr>
    </w:lvl>
    <w:lvl w:ilvl="2" w:tplc="89C82DA8">
      <w:start w:val="1"/>
      <w:numFmt w:val="bullet"/>
      <w:lvlText w:val=""/>
      <w:lvlJc w:val="left"/>
      <w:pPr>
        <w:ind w:left="2160" w:hanging="360"/>
      </w:pPr>
      <w:rPr>
        <w:rFonts w:ascii="Wingdings" w:hAnsi="Wingdings" w:hint="default"/>
      </w:rPr>
    </w:lvl>
    <w:lvl w:ilvl="3" w:tplc="006EE9B0">
      <w:start w:val="1"/>
      <w:numFmt w:val="bullet"/>
      <w:lvlText w:val=""/>
      <w:lvlJc w:val="left"/>
      <w:pPr>
        <w:ind w:left="2880" w:hanging="360"/>
      </w:pPr>
      <w:rPr>
        <w:rFonts w:ascii="Symbol" w:hAnsi="Symbol" w:hint="default"/>
      </w:rPr>
    </w:lvl>
    <w:lvl w:ilvl="4" w:tplc="A17C92AE">
      <w:start w:val="1"/>
      <w:numFmt w:val="bullet"/>
      <w:lvlText w:val="o"/>
      <w:lvlJc w:val="left"/>
      <w:pPr>
        <w:ind w:left="3600" w:hanging="360"/>
      </w:pPr>
      <w:rPr>
        <w:rFonts w:ascii="Courier New" w:hAnsi="Courier New" w:hint="default"/>
      </w:rPr>
    </w:lvl>
    <w:lvl w:ilvl="5" w:tplc="BE00BFDA">
      <w:start w:val="1"/>
      <w:numFmt w:val="bullet"/>
      <w:lvlText w:val=""/>
      <w:lvlJc w:val="left"/>
      <w:pPr>
        <w:ind w:left="4320" w:hanging="360"/>
      </w:pPr>
      <w:rPr>
        <w:rFonts w:ascii="Wingdings" w:hAnsi="Wingdings" w:hint="default"/>
      </w:rPr>
    </w:lvl>
    <w:lvl w:ilvl="6" w:tplc="BDA854D6">
      <w:start w:val="1"/>
      <w:numFmt w:val="bullet"/>
      <w:lvlText w:val=""/>
      <w:lvlJc w:val="left"/>
      <w:pPr>
        <w:ind w:left="5040" w:hanging="360"/>
      </w:pPr>
      <w:rPr>
        <w:rFonts w:ascii="Symbol" w:hAnsi="Symbol" w:hint="default"/>
      </w:rPr>
    </w:lvl>
    <w:lvl w:ilvl="7" w:tplc="2B0E09B2">
      <w:start w:val="1"/>
      <w:numFmt w:val="bullet"/>
      <w:lvlText w:val="o"/>
      <w:lvlJc w:val="left"/>
      <w:pPr>
        <w:ind w:left="5760" w:hanging="360"/>
      </w:pPr>
      <w:rPr>
        <w:rFonts w:ascii="Courier New" w:hAnsi="Courier New" w:hint="default"/>
      </w:rPr>
    </w:lvl>
    <w:lvl w:ilvl="8" w:tplc="6DE42492">
      <w:start w:val="1"/>
      <w:numFmt w:val="bullet"/>
      <w:lvlText w:val=""/>
      <w:lvlJc w:val="left"/>
      <w:pPr>
        <w:ind w:left="6480" w:hanging="360"/>
      </w:pPr>
      <w:rPr>
        <w:rFonts w:ascii="Wingdings" w:hAnsi="Wingdings" w:hint="default"/>
      </w:rPr>
    </w:lvl>
  </w:abstractNum>
  <w:abstractNum w:abstractNumId="6" w15:restartNumberingAfterBreak="0">
    <w:nsid w:val="404D1D27"/>
    <w:multiLevelType w:val="hybridMultilevel"/>
    <w:tmpl w:val="22D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D3E78"/>
    <w:multiLevelType w:val="hybridMultilevel"/>
    <w:tmpl w:val="0D90D2D4"/>
    <w:lvl w:ilvl="0" w:tplc="CCD212B6">
      <w:start w:val="1"/>
      <w:numFmt w:val="bullet"/>
      <w:lvlText w:val=""/>
      <w:lvlJc w:val="left"/>
      <w:pPr>
        <w:ind w:left="720" w:hanging="360"/>
      </w:pPr>
      <w:rPr>
        <w:rFonts w:ascii="Symbol" w:hAnsi="Symbol" w:hint="default"/>
      </w:rPr>
    </w:lvl>
    <w:lvl w:ilvl="1" w:tplc="3BB62470">
      <w:start w:val="1"/>
      <w:numFmt w:val="bullet"/>
      <w:lvlText w:val="o"/>
      <w:lvlJc w:val="left"/>
      <w:pPr>
        <w:ind w:left="1440" w:hanging="360"/>
      </w:pPr>
      <w:rPr>
        <w:rFonts w:ascii="Courier New" w:hAnsi="Courier New" w:hint="default"/>
      </w:rPr>
    </w:lvl>
    <w:lvl w:ilvl="2" w:tplc="34389528">
      <w:start w:val="1"/>
      <w:numFmt w:val="bullet"/>
      <w:lvlText w:val=""/>
      <w:lvlJc w:val="left"/>
      <w:pPr>
        <w:ind w:left="2160" w:hanging="360"/>
      </w:pPr>
      <w:rPr>
        <w:rFonts w:ascii="Wingdings" w:hAnsi="Wingdings" w:hint="default"/>
      </w:rPr>
    </w:lvl>
    <w:lvl w:ilvl="3" w:tplc="BABC53EA">
      <w:start w:val="1"/>
      <w:numFmt w:val="bullet"/>
      <w:lvlText w:val=""/>
      <w:lvlJc w:val="left"/>
      <w:pPr>
        <w:ind w:left="2880" w:hanging="360"/>
      </w:pPr>
      <w:rPr>
        <w:rFonts w:ascii="Symbol" w:hAnsi="Symbol" w:hint="default"/>
      </w:rPr>
    </w:lvl>
    <w:lvl w:ilvl="4" w:tplc="AFFCEB8E">
      <w:start w:val="1"/>
      <w:numFmt w:val="bullet"/>
      <w:lvlText w:val="o"/>
      <w:lvlJc w:val="left"/>
      <w:pPr>
        <w:ind w:left="3600" w:hanging="360"/>
      </w:pPr>
      <w:rPr>
        <w:rFonts w:ascii="Courier New" w:hAnsi="Courier New" w:hint="default"/>
      </w:rPr>
    </w:lvl>
    <w:lvl w:ilvl="5" w:tplc="33C80D06">
      <w:start w:val="1"/>
      <w:numFmt w:val="bullet"/>
      <w:lvlText w:val=""/>
      <w:lvlJc w:val="left"/>
      <w:pPr>
        <w:ind w:left="4320" w:hanging="360"/>
      </w:pPr>
      <w:rPr>
        <w:rFonts w:ascii="Wingdings" w:hAnsi="Wingdings" w:hint="default"/>
      </w:rPr>
    </w:lvl>
    <w:lvl w:ilvl="6" w:tplc="E8C8DAFA">
      <w:start w:val="1"/>
      <w:numFmt w:val="bullet"/>
      <w:lvlText w:val=""/>
      <w:lvlJc w:val="left"/>
      <w:pPr>
        <w:ind w:left="5040" w:hanging="360"/>
      </w:pPr>
      <w:rPr>
        <w:rFonts w:ascii="Symbol" w:hAnsi="Symbol" w:hint="default"/>
      </w:rPr>
    </w:lvl>
    <w:lvl w:ilvl="7" w:tplc="4A40CC90">
      <w:start w:val="1"/>
      <w:numFmt w:val="bullet"/>
      <w:lvlText w:val="o"/>
      <w:lvlJc w:val="left"/>
      <w:pPr>
        <w:ind w:left="5760" w:hanging="360"/>
      </w:pPr>
      <w:rPr>
        <w:rFonts w:ascii="Courier New" w:hAnsi="Courier New" w:hint="default"/>
      </w:rPr>
    </w:lvl>
    <w:lvl w:ilvl="8" w:tplc="31C6E282">
      <w:start w:val="1"/>
      <w:numFmt w:val="bullet"/>
      <w:lvlText w:val=""/>
      <w:lvlJc w:val="left"/>
      <w:pPr>
        <w:ind w:left="6480" w:hanging="360"/>
      </w:pPr>
      <w:rPr>
        <w:rFonts w:ascii="Wingdings" w:hAnsi="Wingdings" w:hint="default"/>
      </w:rPr>
    </w:lvl>
  </w:abstractNum>
  <w:abstractNum w:abstractNumId="8" w15:restartNumberingAfterBreak="0">
    <w:nsid w:val="5CD06C48"/>
    <w:multiLevelType w:val="hybridMultilevel"/>
    <w:tmpl w:val="A530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F07F7"/>
    <w:multiLevelType w:val="hybridMultilevel"/>
    <w:tmpl w:val="7D301F5C"/>
    <w:lvl w:ilvl="0" w:tplc="04090001">
      <w:start w:val="1"/>
      <w:numFmt w:val="bullet"/>
      <w:lvlText w:val=""/>
      <w:lvlJc w:val="left"/>
      <w:pPr>
        <w:ind w:left="2376" w:hanging="360"/>
      </w:pPr>
      <w:rPr>
        <w:rFonts w:ascii="Symbol" w:hAnsi="Symbol"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0" w15:restartNumberingAfterBreak="0">
    <w:nsid w:val="66482E6A"/>
    <w:multiLevelType w:val="hybridMultilevel"/>
    <w:tmpl w:val="A866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0DF2C"/>
    <w:multiLevelType w:val="hybridMultilevel"/>
    <w:tmpl w:val="78CCB448"/>
    <w:lvl w:ilvl="0" w:tplc="C220E0A6">
      <w:start w:val="1"/>
      <w:numFmt w:val="bullet"/>
      <w:lvlText w:val=""/>
      <w:lvlJc w:val="left"/>
      <w:pPr>
        <w:ind w:left="720" w:hanging="360"/>
      </w:pPr>
      <w:rPr>
        <w:rFonts w:ascii="Symbol" w:hAnsi="Symbol" w:hint="default"/>
      </w:rPr>
    </w:lvl>
    <w:lvl w:ilvl="1" w:tplc="E08E691C">
      <w:start w:val="1"/>
      <w:numFmt w:val="bullet"/>
      <w:lvlText w:val="o"/>
      <w:lvlJc w:val="left"/>
      <w:pPr>
        <w:ind w:left="1440" w:hanging="360"/>
      </w:pPr>
      <w:rPr>
        <w:rFonts w:ascii="Courier New" w:hAnsi="Courier New" w:hint="default"/>
      </w:rPr>
    </w:lvl>
    <w:lvl w:ilvl="2" w:tplc="DA44FA20">
      <w:start w:val="1"/>
      <w:numFmt w:val="bullet"/>
      <w:lvlText w:val=""/>
      <w:lvlJc w:val="left"/>
      <w:pPr>
        <w:ind w:left="2160" w:hanging="360"/>
      </w:pPr>
      <w:rPr>
        <w:rFonts w:ascii="Wingdings" w:hAnsi="Wingdings" w:hint="default"/>
      </w:rPr>
    </w:lvl>
    <w:lvl w:ilvl="3" w:tplc="5930E3DA">
      <w:start w:val="1"/>
      <w:numFmt w:val="bullet"/>
      <w:lvlText w:val=""/>
      <w:lvlJc w:val="left"/>
      <w:pPr>
        <w:ind w:left="2880" w:hanging="360"/>
      </w:pPr>
      <w:rPr>
        <w:rFonts w:ascii="Symbol" w:hAnsi="Symbol" w:hint="default"/>
      </w:rPr>
    </w:lvl>
    <w:lvl w:ilvl="4" w:tplc="A8E62FBA">
      <w:start w:val="1"/>
      <w:numFmt w:val="bullet"/>
      <w:lvlText w:val="o"/>
      <w:lvlJc w:val="left"/>
      <w:pPr>
        <w:ind w:left="3600" w:hanging="360"/>
      </w:pPr>
      <w:rPr>
        <w:rFonts w:ascii="Courier New" w:hAnsi="Courier New" w:hint="default"/>
      </w:rPr>
    </w:lvl>
    <w:lvl w:ilvl="5" w:tplc="47421E76">
      <w:start w:val="1"/>
      <w:numFmt w:val="bullet"/>
      <w:lvlText w:val=""/>
      <w:lvlJc w:val="left"/>
      <w:pPr>
        <w:ind w:left="4320" w:hanging="360"/>
      </w:pPr>
      <w:rPr>
        <w:rFonts w:ascii="Wingdings" w:hAnsi="Wingdings" w:hint="default"/>
      </w:rPr>
    </w:lvl>
    <w:lvl w:ilvl="6" w:tplc="D86AE6E4">
      <w:start w:val="1"/>
      <w:numFmt w:val="bullet"/>
      <w:lvlText w:val=""/>
      <w:lvlJc w:val="left"/>
      <w:pPr>
        <w:ind w:left="5040" w:hanging="360"/>
      </w:pPr>
      <w:rPr>
        <w:rFonts w:ascii="Symbol" w:hAnsi="Symbol" w:hint="default"/>
      </w:rPr>
    </w:lvl>
    <w:lvl w:ilvl="7" w:tplc="44002806">
      <w:start w:val="1"/>
      <w:numFmt w:val="bullet"/>
      <w:lvlText w:val="o"/>
      <w:lvlJc w:val="left"/>
      <w:pPr>
        <w:ind w:left="5760" w:hanging="360"/>
      </w:pPr>
      <w:rPr>
        <w:rFonts w:ascii="Courier New" w:hAnsi="Courier New" w:hint="default"/>
      </w:rPr>
    </w:lvl>
    <w:lvl w:ilvl="8" w:tplc="BFAEE66C">
      <w:start w:val="1"/>
      <w:numFmt w:val="bullet"/>
      <w:lvlText w:val=""/>
      <w:lvlJc w:val="left"/>
      <w:pPr>
        <w:ind w:left="6480" w:hanging="360"/>
      </w:pPr>
      <w:rPr>
        <w:rFonts w:ascii="Wingdings" w:hAnsi="Wingdings" w:hint="default"/>
      </w:rPr>
    </w:lvl>
  </w:abstractNum>
  <w:abstractNum w:abstractNumId="12" w15:restartNumberingAfterBreak="0">
    <w:nsid w:val="73BE6901"/>
    <w:multiLevelType w:val="hybridMultilevel"/>
    <w:tmpl w:val="DFA0BD4C"/>
    <w:lvl w:ilvl="0" w:tplc="C406BEAA">
      <w:start w:val="1"/>
      <w:numFmt w:val="bullet"/>
      <w:lvlText w:val=""/>
      <w:lvlJc w:val="left"/>
      <w:pPr>
        <w:ind w:left="720" w:hanging="360"/>
      </w:pPr>
      <w:rPr>
        <w:rFonts w:ascii="Symbol" w:hAnsi="Symbol" w:hint="default"/>
      </w:rPr>
    </w:lvl>
    <w:lvl w:ilvl="1" w:tplc="12522272">
      <w:start w:val="1"/>
      <w:numFmt w:val="bullet"/>
      <w:lvlText w:val="o"/>
      <w:lvlJc w:val="left"/>
      <w:pPr>
        <w:ind w:left="1440" w:hanging="360"/>
      </w:pPr>
      <w:rPr>
        <w:rFonts w:ascii="Courier New" w:hAnsi="Courier New" w:hint="default"/>
      </w:rPr>
    </w:lvl>
    <w:lvl w:ilvl="2" w:tplc="C4A6A914">
      <w:start w:val="1"/>
      <w:numFmt w:val="bullet"/>
      <w:lvlText w:val=""/>
      <w:lvlJc w:val="left"/>
      <w:pPr>
        <w:ind w:left="2160" w:hanging="360"/>
      </w:pPr>
      <w:rPr>
        <w:rFonts w:ascii="Wingdings" w:hAnsi="Wingdings" w:hint="default"/>
      </w:rPr>
    </w:lvl>
    <w:lvl w:ilvl="3" w:tplc="18503B34">
      <w:start w:val="1"/>
      <w:numFmt w:val="bullet"/>
      <w:lvlText w:val=""/>
      <w:lvlJc w:val="left"/>
      <w:pPr>
        <w:ind w:left="2880" w:hanging="360"/>
      </w:pPr>
      <w:rPr>
        <w:rFonts w:ascii="Symbol" w:hAnsi="Symbol" w:hint="default"/>
      </w:rPr>
    </w:lvl>
    <w:lvl w:ilvl="4" w:tplc="BFE8D982">
      <w:start w:val="1"/>
      <w:numFmt w:val="bullet"/>
      <w:lvlText w:val="o"/>
      <w:lvlJc w:val="left"/>
      <w:pPr>
        <w:ind w:left="3600" w:hanging="360"/>
      </w:pPr>
      <w:rPr>
        <w:rFonts w:ascii="Courier New" w:hAnsi="Courier New" w:hint="default"/>
      </w:rPr>
    </w:lvl>
    <w:lvl w:ilvl="5" w:tplc="EF005752">
      <w:start w:val="1"/>
      <w:numFmt w:val="bullet"/>
      <w:lvlText w:val=""/>
      <w:lvlJc w:val="left"/>
      <w:pPr>
        <w:ind w:left="4320" w:hanging="360"/>
      </w:pPr>
      <w:rPr>
        <w:rFonts w:ascii="Wingdings" w:hAnsi="Wingdings" w:hint="default"/>
      </w:rPr>
    </w:lvl>
    <w:lvl w:ilvl="6" w:tplc="3ED03F1C">
      <w:start w:val="1"/>
      <w:numFmt w:val="bullet"/>
      <w:lvlText w:val=""/>
      <w:lvlJc w:val="left"/>
      <w:pPr>
        <w:ind w:left="5040" w:hanging="360"/>
      </w:pPr>
      <w:rPr>
        <w:rFonts w:ascii="Symbol" w:hAnsi="Symbol" w:hint="default"/>
      </w:rPr>
    </w:lvl>
    <w:lvl w:ilvl="7" w:tplc="9976C008">
      <w:start w:val="1"/>
      <w:numFmt w:val="bullet"/>
      <w:lvlText w:val="o"/>
      <w:lvlJc w:val="left"/>
      <w:pPr>
        <w:ind w:left="5760" w:hanging="360"/>
      </w:pPr>
      <w:rPr>
        <w:rFonts w:ascii="Courier New" w:hAnsi="Courier New" w:hint="default"/>
      </w:rPr>
    </w:lvl>
    <w:lvl w:ilvl="8" w:tplc="9E0A725A">
      <w:start w:val="1"/>
      <w:numFmt w:val="bullet"/>
      <w:lvlText w:val=""/>
      <w:lvlJc w:val="left"/>
      <w:pPr>
        <w:ind w:left="6480" w:hanging="360"/>
      </w:pPr>
      <w:rPr>
        <w:rFonts w:ascii="Wingdings" w:hAnsi="Wingdings" w:hint="default"/>
      </w:rPr>
    </w:lvl>
  </w:abstractNum>
  <w:abstractNum w:abstractNumId="13" w15:restartNumberingAfterBreak="0">
    <w:nsid w:val="764A56B2"/>
    <w:multiLevelType w:val="hybridMultilevel"/>
    <w:tmpl w:val="7E0E3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C2241"/>
    <w:multiLevelType w:val="hybridMultilevel"/>
    <w:tmpl w:val="8F482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F1AF7"/>
    <w:multiLevelType w:val="hybridMultilevel"/>
    <w:tmpl w:val="0AD255C0"/>
    <w:lvl w:ilvl="0" w:tplc="04090001">
      <w:start w:val="1"/>
      <w:numFmt w:val="bullet"/>
      <w:lvlText w:val=""/>
      <w:lvlJc w:val="left"/>
      <w:pPr>
        <w:ind w:left="2376" w:hanging="360"/>
      </w:pPr>
      <w:rPr>
        <w:rFonts w:ascii="Symbol" w:hAnsi="Symbol"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num w:numId="1" w16cid:durableId="855076973">
    <w:abstractNumId w:val="7"/>
  </w:num>
  <w:num w:numId="2" w16cid:durableId="1072199824">
    <w:abstractNumId w:val="11"/>
  </w:num>
  <w:num w:numId="3" w16cid:durableId="1433433595">
    <w:abstractNumId w:val="12"/>
  </w:num>
  <w:num w:numId="4" w16cid:durableId="1080522043">
    <w:abstractNumId w:val="5"/>
  </w:num>
  <w:num w:numId="5" w16cid:durableId="696658783">
    <w:abstractNumId w:val="9"/>
  </w:num>
  <w:num w:numId="6" w16cid:durableId="128593244">
    <w:abstractNumId w:val="15"/>
  </w:num>
  <w:num w:numId="7" w16cid:durableId="1987664111">
    <w:abstractNumId w:val="1"/>
  </w:num>
  <w:num w:numId="8" w16cid:durableId="1604193897">
    <w:abstractNumId w:val="4"/>
  </w:num>
  <w:num w:numId="9" w16cid:durableId="1770422035">
    <w:abstractNumId w:val="6"/>
  </w:num>
  <w:num w:numId="10" w16cid:durableId="1788817678">
    <w:abstractNumId w:val="2"/>
  </w:num>
  <w:num w:numId="11" w16cid:durableId="1005786395">
    <w:abstractNumId w:val="0"/>
  </w:num>
  <w:num w:numId="12" w16cid:durableId="580024452">
    <w:abstractNumId w:val="8"/>
  </w:num>
  <w:num w:numId="13" w16cid:durableId="1446995883">
    <w:abstractNumId w:val="3"/>
  </w:num>
  <w:num w:numId="14" w16cid:durableId="675040453">
    <w:abstractNumId w:val="10"/>
  </w:num>
  <w:num w:numId="15" w16cid:durableId="1283808491">
    <w:abstractNumId w:val="13"/>
  </w:num>
  <w:num w:numId="16" w16cid:durableId="30625327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TcxMjQ3NzA3Mja3MDFX0lEKTi0uzszPAykwrQUAz9ydEiwAAAA="/>
  </w:docVars>
  <w:rsids>
    <w:rsidRoot w:val="0081594E"/>
    <w:rsid w:val="0003340A"/>
    <w:rsid w:val="00044CB3"/>
    <w:rsid w:val="0004743F"/>
    <w:rsid w:val="00047CAA"/>
    <w:rsid w:val="00082788"/>
    <w:rsid w:val="00091233"/>
    <w:rsid w:val="00094211"/>
    <w:rsid w:val="000B344B"/>
    <w:rsid w:val="00114FE5"/>
    <w:rsid w:val="00122FDA"/>
    <w:rsid w:val="00123888"/>
    <w:rsid w:val="00180F6C"/>
    <w:rsid w:val="001C46F6"/>
    <w:rsid w:val="00205F0C"/>
    <w:rsid w:val="00283D94"/>
    <w:rsid w:val="002D69A7"/>
    <w:rsid w:val="0033152A"/>
    <w:rsid w:val="00335AD6"/>
    <w:rsid w:val="00370323"/>
    <w:rsid w:val="003A0E40"/>
    <w:rsid w:val="003B6A12"/>
    <w:rsid w:val="003D7BC5"/>
    <w:rsid w:val="003E05B7"/>
    <w:rsid w:val="003F2EB2"/>
    <w:rsid w:val="00404F8E"/>
    <w:rsid w:val="00472485"/>
    <w:rsid w:val="004A3FE3"/>
    <w:rsid w:val="004C61CD"/>
    <w:rsid w:val="004F2299"/>
    <w:rsid w:val="005B07AA"/>
    <w:rsid w:val="005B5B66"/>
    <w:rsid w:val="005D3D68"/>
    <w:rsid w:val="00602BCD"/>
    <w:rsid w:val="00620114"/>
    <w:rsid w:val="00632575"/>
    <w:rsid w:val="006770C1"/>
    <w:rsid w:val="006910B7"/>
    <w:rsid w:val="006C1E44"/>
    <w:rsid w:val="00721A4B"/>
    <w:rsid w:val="00755A87"/>
    <w:rsid w:val="00795004"/>
    <w:rsid w:val="007C78E4"/>
    <w:rsid w:val="00803EE2"/>
    <w:rsid w:val="0081594E"/>
    <w:rsid w:val="00961A38"/>
    <w:rsid w:val="009908CC"/>
    <w:rsid w:val="009A108D"/>
    <w:rsid w:val="009A2EF4"/>
    <w:rsid w:val="009E52DF"/>
    <w:rsid w:val="00A154F1"/>
    <w:rsid w:val="00A2620F"/>
    <w:rsid w:val="00A43EE3"/>
    <w:rsid w:val="00A776C6"/>
    <w:rsid w:val="00A878D5"/>
    <w:rsid w:val="00AC274F"/>
    <w:rsid w:val="00AF099B"/>
    <w:rsid w:val="00B064A6"/>
    <w:rsid w:val="00B61F9A"/>
    <w:rsid w:val="00BD743E"/>
    <w:rsid w:val="00C175AF"/>
    <w:rsid w:val="00C75AB1"/>
    <w:rsid w:val="00C75BD3"/>
    <w:rsid w:val="00C830D0"/>
    <w:rsid w:val="00CB66E8"/>
    <w:rsid w:val="00D06BEE"/>
    <w:rsid w:val="00DC73B3"/>
    <w:rsid w:val="00E703FB"/>
    <w:rsid w:val="00EB515A"/>
    <w:rsid w:val="00ED4780"/>
    <w:rsid w:val="00F77506"/>
    <w:rsid w:val="00FB5261"/>
    <w:rsid w:val="010BF7BD"/>
    <w:rsid w:val="016581B0"/>
    <w:rsid w:val="0410B9A1"/>
    <w:rsid w:val="0465D2B5"/>
    <w:rsid w:val="059D70C5"/>
    <w:rsid w:val="05E0A97F"/>
    <w:rsid w:val="05EB3153"/>
    <w:rsid w:val="074B9AB0"/>
    <w:rsid w:val="07AD2F11"/>
    <w:rsid w:val="09EDCC4D"/>
    <w:rsid w:val="0A6E4199"/>
    <w:rsid w:val="0AA2C6FF"/>
    <w:rsid w:val="0AA57A19"/>
    <w:rsid w:val="0B87217B"/>
    <w:rsid w:val="0C1F0BD3"/>
    <w:rsid w:val="0D4EAC77"/>
    <w:rsid w:val="0DE37B8E"/>
    <w:rsid w:val="0E13387B"/>
    <w:rsid w:val="0FA2969B"/>
    <w:rsid w:val="10F27CF6"/>
    <w:rsid w:val="11DB2854"/>
    <w:rsid w:val="12774834"/>
    <w:rsid w:val="128F7626"/>
    <w:rsid w:val="12B08BFE"/>
    <w:rsid w:val="1360FA67"/>
    <w:rsid w:val="14B17DE5"/>
    <w:rsid w:val="1520D32A"/>
    <w:rsid w:val="17383CDC"/>
    <w:rsid w:val="17B4369E"/>
    <w:rsid w:val="18346B8A"/>
    <w:rsid w:val="1970BEA9"/>
    <w:rsid w:val="197A7442"/>
    <w:rsid w:val="1A4BD815"/>
    <w:rsid w:val="1AC3FEDE"/>
    <w:rsid w:val="1AC4CE55"/>
    <w:rsid w:val="1AC8DF52"/>
    <w:rsid w:val="1B5F3BDA"/>
    <w:rsid w:val="1BAF60D6"/>
    <w:rsid w:val="1D1FE97B"/>
    <w:rsid w:val="1D3C6B45"/>
    <w:rsid w:val="1D40A963"/>
    <w:rsid w:val="1EAB9A94"/>
    <w:rsid w:val="1FBAA520"/>
    <w:rsid w:val="2053FB49"/>
    <w:rsid w:val="20616336"/>
    <w:rsid w:val="20C2C985"/>
    <w:rsid w:val="218D2594"/>
    <w:rsid w:val="21B23F57"/>
    <w:rsid w:val="24D0C05F"/>
    <w:rsid w:val="2544E1C9"/>
    <w:rsid w:val="2AFD8BDA"/>
    <w:rsid w:val="2BF69BEE"/>
    <w:rsid w:val="2D37C9D8"/>
    <w:rsid w:val="2F0512E8"/>
    <w:rsid w:val="317E11B2"/>
    <w:rsid w:val="3195227B"/>
    <w:rsid w:val="3340CE73"/>
    <w:rsid w:val="335559A2"/>
    <w:rsid w:val="3443247E"/>
    <w:rsid w:val="34F93396"/>
    <w:rsid w:val="35EB5EFF"/>
    <w:rsid w:val="36A7A5D1"/>
    <w:rsid w:val="395F6505"/>
    <w:rsid w:val="3A450EF5"/>
    <w:rsid w:val="3C891EB9"/>
    <w:rsid w:val="3CB2B2DA"/>
    <w:rsid w:val="3CB64300"/>
    <w:rsid w:val="3DFEE2E0"/>
    <w:rsid w:val="3E64A27B"/>
    <w:rsid w:val="3FC46E5E"/>
    <w:rsid w:val="404BAA54"/>
    <w:rsid w:val="43FC3AD1"/>
    <w:rsid w:val="44335197"/>
    <w:rsid w:val="45178AE0"/>
    <w:rsid w:val="46026CE1"/>
    <w:rsid w:val="46EE424E"/>
    <w:rsid w:val="481BC671"/>
    <w:rsid w:val="4A38668B"/>
    <w:rsid w:val="4EBE22F0"/>
    <w:rsid w:val="500BF512"/>
    <w:rsid w:val="5010A8EB"/>
    <w:rsid w:val="5050F309"/>
    <w:rsid w:val="52A4A1DE"/>
    <w:rsid w:val="54F37711"/>
    <w:rsid w:val="553C0FDF"/>
    <w:rsid w:val="55C68632"/>
    <w:rsid w:val="565F8DD2"/>
    <w:rsid w:val="567B3696"/>
    <w:rsid w:val="56CF14D7"/>
    <w:rsid w:val="57E69FD0"/>
    <w:rsid w:val="5814505D"/>
    <w:rsid w:val="583B5C73"/>
    <w:rsid w:val="58A823FF"/>
    <w:rsid w:val="59A313FD"/>
    <w:rsid w:val="5A43F460"/>
    <w:rsid w:val="5B75177A"/>
    <w:rsid w:val="6008F07F"/>
    <w:rsid w:val="6235DDE8"/>
    <w:rsid w:val="627F0354"/>
    <w:rsid w:val="62C1AFD1"/>
    <w:rsid w:val="63EDD5CD"/>
    <w:rsid w:val="64707B21"/>
    <w:rsid w:val="657CAAA4"/>
    <w:rsid w:val="678346D1"/>
    <w:rsid w:val="682A4B1C"/>
    <w:rsid w:val="69477A6F"/>
    <w:rsid w:val="695E5383"/>
    <w:rsid w:val="69CE320E"/>
    <w:rsid w:val="6A1236F5"/>
    <w:rsid w:val="6B5390AC"/>
    <w:rsid w:val="6F22777A"/>
    <w:rsid w:val="6F616B4E"/>
    <w:rsid w:val="730E41B4"/>
    <w:rsid w:val="735EA291"/>
    <w:rsid w:val="742AAF15"/>
    <w:rsid w:val="74423A7F"/>
    <w:rsid w:val="74AA1215"/>
    <w:rsid w:val="7666D6FD"/>
    <w:rsid w:val="76F8701C"/>
    <w:rsid w:val="78C959C0"/>
    <w:rsid w:val="7995DDCC"/>
    <w:rsid w:val="7A4A2324"/>
    <w:rsid w:val="7A914579"/>
    <w:rsid w:val="7B2154C0"/>
    <w:rsid w:val="7D8EA64A"/>
    <w:rsid w:val="7D9CCAE3"/>
    <w:rsid w:val="7E95355E"/>
    <w:rsid w:val="7EA2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E17B70"/>
  <w15:docId w15:val="{0A3F63B3-A8D4-4118-8F4B-ECAFE09A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7"/>
      <w:ind w:left="2379" w:right="125" w:hanging="8525"/>
      <w:jc w:val="center"/>
      <w:outlineLvl w:val="0"/>
    </w:pPr>
    <w:rPr>
      <w:rFonts w:ascii="Arial" w:eastAsia="Arial" w:hAnsi="Arial" w:cs="Arial"/>
      <w:b/>
      <w:bCs/>
      <w:sz w:val="23"/>
      <w:szCs w:val="23"/>
    </w:rPr>
  </w:style>
  <w:style w:type="paragraph" w:styleId="Heading2">
    <w:name w:val="heading 2"/>
    <w:basedOn w:val="Normal"/>
    <w:uiPriority w:val="9"/>
    <w:unhideWhenUsed/>
    <w:qFormat/>
    <w:pPr>
      <w:ind w:left="841"/>
      <w:outlineLvl w:val="1"/>
    </w:pPr>
    <w:rPr>
      <w:b/>
      <w:bCs/>
    </w:rPr>
  </w:style>
  <w:style w:type="paragraph" w:styleId="Heading3">
    <w:name w:val="heading 3"/>
    <w:basedOn w:val="Normal"/>
    <w:next w:val="Normal"/>
    <w:link w:val="Heading3Char"/>
    <w:uiPriority w:val="9"/>
    <w:unhideWhenUsed/>
    <w:qFormat/>
    <w:rsid w:val="00E703FB"/>
    <w:pPr>
      <w:keepNext/>
      <w:keepLines/>
      <w:widowControl/>
      <w:autoSpaceDE/>
      <w:autoSpaceDN/>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526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526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pPr>
  </w:style>
  <w:style w:type="paragraph" w:styleId="ListParagraph">
    <w:name w:val="List Paragraph"/>
    <w:basedOn w:val="Normal"/>
    <w:uiPriority w:val="72"/>
    <w:qFormat/>
    <w:pPr>
      <w:spacing w:before="41"/>
      <w:ind w:left="2281" w:hanging="7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FB526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B5261"/>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E703F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703FB"/>
    <w:rPr>
      <w:color w:val="0000FF" w:themeColor="hyperlink"/>
      <w:u w:val="single"/>
    </w:rPr>
  </w:style>
  <w:style w:type="character" w:styleId="UnresolvedMention">
    <w:name w:val="Unresolved Mention"/>
    <w:basedOn w:val="DefaultParagraphFont"/>
    <w:uiPriority w:val="99"/>
    <w:semiHidden/>
    <w:unhideWhenUsed/>
    <w:rsid w:val="00F77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1231</Words>
  <Characters>7023</Characters>
  <Application>Microsoft Office Word</Application>
  <DocSecurity>0</DocSecurity>
  <Lines>58</Lines>
  <Paragraphs>16</Paragraphs>
  <ScaleCrop>false</ScaleCrop>
  <Company>CSULB</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cp:lastModifiedBy>Robert Moushon</cp:lastModifiedBy>
  <cp:revision>23</cp:revision>
  <dcterms:created xsi:type="dcterms:W3CDTF">2024-04-12T19:02:00Z</dcterms:created>
  <dcterms:modified xsi:type="dcterms:W3CDTF">2024-06-14T15:13:00Z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Acrobat PDFMaker 22 for Word</vt:lpwstr>
  </property>
  <property fmtid="{D5CDD505-2E9C-101B-9397-08002B2CF9AE}" pid="4" name="LastSaved">
    <vt:filetime>2022-07-27T00:00:00Z</vt:filetime>
  </property>
  <property fmtid="{D5CDD505-2E9C-101B-9397-08002B2CF9AE}" pid="5" name="Producer">
    <vt:lpwstr>Adobe PDF Library 22.1.201</vt:lpwstr>
  </property>
  <property fmtid="{D5CDD505-2E9C-101B-9397-08002B2CF9AE}" pid="6" name="SourceModified">
    <vt:lpwstr>D:20220727160502</vt:lpwstr>
  </property>
  <property fmtid="{D5CDD505-2E9C-101B-9397-08002B2CF9AE}" pid="7" name="GrammarlyDocumentId">
    <vt:lpwstr>d77c7002f747747d0b24ec206ca738c774aca359a4a20fc32c7d3c5d683a828f</vt:lpwstr>
  </property>
</Properties>
</file>