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34EA2" w14:textId="474FA3BE" w:rsidR="00424C84" w:rsidRPr="003273B5" w:rsidRDefault="008B6108" w:rsidP="005D5D89">
      <w:pPr>
        <w:jc w:val="center"/>
        <w:rPr>
          <w:b/>
        </w:rPr>
      </w:pPr>
      <w:r>
        <w:rPr>
          <w:b/>
        </w:rPr>
        <w:t xml:space="preserve">CLA </w:t>
      </w:r>
      <w:r w:rsidR="00424C84" w:rsidRPr="003273B5">
        <w:rPr>
          <w:b/>
        </w:rPr>
        <w:t xml:space="preserve">FACULTY </w:t>
      </w:r>
      <w:r w:rsidR="005A2E23">
        <w:rPr>
          <w:b/>
        </w:rPr>
        <w:t>COUNCIL</w:t>
      </w:r>
      <w:r>
        <w:rPr>
          <w:b/>
        </w:rPr>
        <w:t xml:space="preserve"> </w:t>
      </w:r>
      <w:r w:rsidR="00424C84" w:rsidRPr="003273B5">
        <w:rPr>
          <w:b/>
        </w:rPr>
        <w:t>MEETING AGENDA</w:t>
      </w:r>
    </w:p>
    <w:p w14:paraId="6AFC7A0F" w14:textId="612E237C" w:rsidR="00424C84" w:rsidRPr="003273B5" w:rsidRDefault="00424C84" w:rsidP="00424C84">
      <w:pPr>
        <w:jc w:val="center"/>
      </w:pPr>
      <w:r w:rsidRPr="003273B5">
        <w:t xml:space="preserve">Wednesday, </w:t>
      </w:r>
      <w:r w:rsidR="00621E85">
        <w:t>April</w:t>
      </w:r>
      <w:r w:rsidR="00AA0262" w:rsidRPr="003273B5">
        <w:t xml:space="preserve"> </w:t>
      </w:r>
      <w:r w:rsidR="00621E85">
        <w:t>5</w:t>
      </w:r>
      <w:r w:rsidRPr="003273B5">
        <w:t>, 202</w:t>
      </w:r>
      <w:r w:rsidR="005A2E23">
        <w:t>3</w:t>
      </w:r>
    </w:p>
    <w:p w14:paraId="72E39026" w14:textId="77777777" w:rsidR="00424C84" w:rsidRPr="003273B5" w:rsidRDefault="00424C84" w:rsidP="00424C84">
      <w:pPr>
        <w:jc w:val="center"/>
      </w:pPr>
      <w:r w:rsidRPr="003273B5">
        <w:t>3:30-5:00 p.m.</w:t>
      </w:r>
    </w:p>
    <w:p w14:paraId="462FEC4F" w14:textId="152F18E3" w:rsidR="007750DB" w:rsidRPr="003273B5" w:rsidRDefault="00905D50" w:rsidP="007750DB">
      <w:pPr>
        <w:jc w:val="center"/>
        <w:rPr>
          <w:rFonts w:ascii="Calibri" w:hAnsi="Calibri" w:cs="Calibri"/>
          <w:color w:val="000000"/>
        </w:rPr>
      </w:pPr>
      <w:r>
        <w:rPr>
          <w:rFonts w:ascii="Calibri" w:hAnsi="Calibri" w:cs="Calibri"/>
          <w:color w:val="000000"/>
        </w:rPr>
        <w:t xml:space="preserve">Anatol </w:t>
      </w:r>
      <w:r w:rsidR="008E101B">
        <w:rPr>
          <w:rFonts w:ascii="Calibri" w:hAnsi="Calibri" w:cs="Calibri"/>
          <w:color w:val="000000"/>
        </w:rPr>
        <w:t xml:space="preserve">Patio and </w:t>
      </w:r>
      <w:r>
        <w:rPr>
          <w:rFonts w:ascii="Calibri" w:hAnsi="Calibri" w:cs="Calibri"/>
          <w:color w:val="000000"/>
        </w:rPr>
        <w:t>Conference Room, AS Building</w:t>
      </w:r>
    </w:p>
    <w:p w14:paraId="52722AD9" w14:textId="00E2B429" w:rsidR="00EC0A56" w:rsidRDefault="00EC0A56" w:rsidP="00424C84"/>
    <w:p w14:paraId="14262D8A" w14:textId="77777777" w:rsidR="00EC0A56" w:rsidRPr="003273B5" w:rsidRDefault="00EC0A56" w:rsidP="00424C84"/>
    <w:p w14:paraId="0290EF85" w14:textId="30575478" w:rsidR="00BD02BC" w:rsidRDefault="00BD02BC" w:rsidP="00BD02BC">
      <w:pPr>
        <w:pStyle w:val="ListParagraph"/>
        <w:numPr>
          <w:ilvl w:val="0"/>
          <w:numId w:val="3"/>
        </w:numPr>
      </w:pPr>
      <w:r w:rsidRPr="007E77AD">
        <w:t>Call to Order</w:t>
      </w:r>
    </w:p>
    <w:p w14:paraId="21505FBB" w14:textId="6D8CAA57" w:rsidR="00BD5420" w:rsidRDefault="00E95FE8" w:rsidP="00E95FE8">
      <w:pPr>
        <w:pStyle w:val="ListParagraph"/>
        <w:numPr>
          <w:ilvl w:val="0"/>
          <w:numId w:val="19"/>
        </w:numPr>
      </w:pPr>
      <w:r>
        <w:t>Meeting called to order at 3:36pm by Gwen Shaffer</w:t>
      </w:r>
    </w:p>
    <w:p w14:paraId="58E7F934" w14:textId="77777777" w:rsidR="00E95FE8" w:rsidRDefault="00E95FE8" w:rsidP="00E95FE8">
      <w:pPr>
        <w:pStyle w:val="ListParagraph"/>
        <w:numPr>
          <w:ilvl w:val="0"/>
          <w:numId w:val="3"/>
        </w:numPr>
      </w:pPr>
      <w:r w:rsidRPr="007E77AD">
        <w:t>Call to Order</w:t>
      </w:r>
    </w:p>
    <w:p w14:paraId="56501D41" w14:textId="77777777" w:rsidR="00E95FE8" w:rsidRDefault="00E95FE8" w:rsidP="00E95FE8">
      <w:pPr>
        <w:pStyle w:val="ListParagraph"/>
        <w:numPr>
          <w:ilvl w:val="0"/>
          <w:numId w:val="20"/>
        </w:numPr>
      </w:pPr>
      <w:r>
        <w:t>Meeting called to order at 3:35pm by Gwen Schaffer</w:t>
      </w:r>
    </w:p>
    <w:p w14:paraId="5A7F1D87" w14:textId="01538FCB" w:rsidR="00E95FE8" w:rsidRDefault="00E95FE8" w:rsidP="00E95FE8">
      <w:pPr>
        <w:pStyle w:val="ListParagraph"/>
        <w:numPr>
          <w:ilvl w:val="0"/>
          <w:numId w:val="20"/>
        </w:numPr>
      </w:pPr>
      <w:r>
        <w:t xml:space="preserve">In Attendance: </w:t>
      </w:r>
      <w:r w:rsidRPr="001F2F3A">
        <w:t xml:space="preserve">Gwen Shaffer (Journalism &amp; Public Relations), Adrià Martín (RGRLL), Crystal Lie (Comparative World Literature), Karissa Miller (Psychology), </w:t>
      </w:r>
      <w:r>
        <w:t xml:space="preserve">Rene Trevino (English), Justin Gomer (American Studies), Paul Laris (Geography), Shae Miller (Sociology), Alice Nicholas (Africana Studies), Wayne Wright (Philosophy), Raven Pfister (Communication Studies), Moyang Li (English), Anand Commissiong (Political Science), </w:t>
      </w:r>
      <w:r w:rsidRPr="001F2F3A">
        <w:t>Emily Schryer (Human Development), Yuping Mao (Communication Studies), May Ling</w:t>
      </w:r>
      <w:r>
        <w:t xml:space="preserve"> Halim (Psychology), Chris</w:t>
      </w:r>
      <w:r w:rsidRPr="001F2F3A">
        <w:t xml:space="preserve"> Rosales (Chicanx/Latinx Studies), Steven Ro</w:t>
      </w:r>
      <w:r>
        <w:t>usso-Schindler (Anthropology), Sandra Ar</w:t>
      </w:r>
      <w:r w:rsidRPr="00A030D1">
        <w:rPr>
          <w:rFonts w:cstheme="minorHAnsi"/>
        </w:rPr>
        <w:t>é</w:t>
      </w:r>
      <w:r>
        <w:t xml:space="preserve">valo (Human Development), Ilan Mitchell-Smith (English and Medieval Studies), Azza Basarudin (WGSS), Robert Chlala (Sociology), Kimberly Robertson (American Indian Studies), Jolene McCall (International Studies), Rajbir Judge (History), </w:t>
      </w:r>
      <w:r w:rsidR="00D254D5">
        <w:t>Gino Galvez (Psychology), Suzanne Perlitsh Wechsler (Geography), Jessica Brooks (Classics), Barbara LeMaster (Linguistics), Mary McPherson (Communication Studies), Rezenet Moges-Riedel (ASLD)</w:t>
      </w:r>
    </w:p>
    <w:p w14:paraId="0D41698E" w14:textId="313BB43E" w:rsidR="00BD02BC" w:rsidRDefault="00BD02BC" w:rsidP="00BD02BC">
      <w:pPr>
        <w:pStyle w:val="ListParagraph"/>
        <w:numPr>
          <w:ilvl w:val="0"/>
          <w:numId w:val="3"/>
        </w:numPr>
      </w:pPr>
      <w:r w:rsidRPr="007E77AD">
        <w:t>Approval of Agenda</w:t>
      </w:r>
    </w:p>
    <w:p w14:paraId="5A7E7149" w14:textId="2AF1F411" w:rsidR="00BD5420" w:rsidRDefault="00D254D5" w:rsidP="00BD5420">
      <w:pPr>
        <w:pStyle w:val="ListParagraph"/>
      </w:pPr>
      <w:r>
        <w:t xml:space="preserve">Motion to approve by </w:t>
      </w:r>
      <w:r w:rsidR="00BD5420">
        <w:t>Anand</w:t>
      </w:r>
      <w:r>
        <w:t xml:space="preserve"> Commissiong</w:t>
      </w:r>
    </w:p>
    <w:p w14:paraId="0818B1C1" w14:textId="0763FC48" w:rsidR="00BD5420" w:rsidRDefault="00D254D5" w:rsidP="00BD5420">
      <w:pPr>
        <w:pStyle w:val="ListParagraph"/>
      </w:pPr>
      <w:r>
        <w:t>Seconded by</w:t>
      </w:r>
      <w:r w:rsidR="00BD5420">
        <w:t xml:space="preserve"> Jolene</w:t>
      </w:r>
      <w:r>
        <w:t xml:space="preserve"> McCall</w:t>
      </w:r>
    </w:p>
    <w:p w14:paraId="64428926" w14:textId="0D9E1939" w:rsidR="00BD5420" w:rsidRPr="007E77AD" w:rsidRDefault="00BD5420" w:rsidP="00BD5420">
      <w:pPr>
        <w:pStyle w:val="ListParagraph"/>
      </w:pPr>
      <w:r>
        <w:t>All in favor</w:t>
      </w:r>
      <w:r w:rsidR="00D254D5">
        <w:t>: Unanimous</w:t>
      </w:r>
    </w:p>
    <w:p w14:paraId="217B34D2" w14:textId="107AC832" w:rsidR="00BD02BC" w:rsidRDefault="00BD02BC" w:rsidP="00BD02BC">
      <w:pPr>
        <w:pStyle w:val="ListParagraph"/>
        <w:numPr>
          <w:ilvl w:val="0"/>
          <w:numId w:val="3"/>
        </w:numPr>
      </w:pPr>
      <w:r w:rsidRPr="007E77AD">
        <w:t xml:space="preserve">Approval of Minutes from </w:t>
      </w:r>
      <w:r w:rsidR="00621E85">
        <w:t>March</w:t>
      </w:r>
      <w:r w:rsidR="001D6991" w:rsidRPr="007E77AD">
        <w:t xml:space="preserve"> </w:t>
      </w:r>
      <w:r w:rsidR="00E8145B">
        <w:t>1</w:t>
      </w:r>
      <w:r w:rsidRPr="007E77AD">
        <w:t>, 202</w:t>
      </w:r>
      <w:r w:rsidR="00E8145B">
        <w:t>3</w:t>
      </w:r>
      <w:r w:rsidR="005A2E23" w:rsidRPr="007E77AD">
        <w:t xml:space="preserve"> </w:t>
      </w:r>
    </w:p>
    <w:p w14:paraId="515EE973" w14:textId="5A11FED6" w:rsidR="00BD5420" w:rsidRDefault="00D254D5" w:rsidP="00BD5420">
      <w:pPr>
        <w:pStyle w:val="ListParagraph"/>
      </w:pPr>
      <w:r>
        <w:t>Motioned by</w:t>
      </w:r>
      <w:r w:rsidR="00BD5420">
        <w:t xml:space="preserve"> Jessica</w:t>
      </w:r>
      <w:r>
        <w:t xml:space="preserve"> Brooks</w:t>
      </w:r>
    </w:p>
    <w:p w14:paraId="1563FA00" w14:textId="6DEF278C" w:rsidR="00BD5420" w:rsidRDefault="00D254D5" w:rsidP="00BD5420">
      <w:pPr>
        <w:pStyle w:val="ListParagraph"/>
      </w:pPr>
      <w:r>
        <w:t xml:space="preserve">Seconded by </w:t>
      </w:r>
      <w:r w:rsidR="00BD5420">
        <w:t>Jolene</w:t>
      </w:r>
      <w:r>
        <w:t xml:space="preserve"> McCall</w:t>
      </w:r>
    </w:p>
    <w:p w14:paraId="69608686" w14:textId="3040FB0D" w:rsidR="00BD5420" w:rsidRPr="007E77AD" w:rsidRDefault="00BD5420" w:rsidP="00BD5420">
      <w:pPr>
        <w:pStyle w:val="ListParagraph"/>
      </w:pPr>
      <w:r>
        <w:t>All in favor</w:t>
      </w:r>
      <w:r w:rsidR="00D254D5">
        <w:t>: Unanimous</w:t>
      </w:r>
    </w:p>
    <w:p w14:paraId="0EA62AA8" w14:textId="568B97B2" w:rsidR="00BD02BC" w:rsidRPr="007E77AD" w:rsidRDefault="00BD02BC" w:rsidP="00BD02BC">
      <w:pPr>
        <w:pStyle w:val="ListParagraph"/>
        <w:numPr>
          <w:ilvl w:val="0"/>
          <w:numId w:val="3"/>
        </w:numPr>
        <w:rPr>
          <w:rFonts w:ascii="Calibri" w:hAnsi="Calibri" w:cs="Calibri"/>
          <w:color w:val="000000" w:themeColor="text1"/>
        </w:rPr>
      </w:pPr>
      <w:r w:rsidRPr="007E77AD">
        <w:rPr>
          <w:rFonts w:ascii="Calibri" w:hAnsi="Calibri" w:cs="Calibri"/>
          <w:color w:val="000000" w:themeColor="text1"/>
        </w:rPr>
        <w:t>Reports</w:t>
      </w:r>
      <w:r w:rsidR="00AC0F84" w:rsidRPr="007E77AD">
        <w:rPr>
          <w:rFonts w:ascii="Calibri" w:hAnsi="Calibri" w:cs="Calibri"/>
          <w:color w:val="000000" w:themeColor="text1"/>
        </w:rPr>
        <w:t xml:space="preserve"> </w:t>
      </w:r>
    </w:p>
    <w:p w14:paraId="55176E7E" w14:textId="357790AA" w:rsidR="00185B48" w:rsidRDefault="00621E85" w:rsidP="00185B48">
      <w:pPr>
        <w:pStyle w:val="ListParagraph"/>
        <w:numPr>
          <w:ilvl w:val="1"/>
          <w:numId w:val="3"/>
        </w:numPr>
        <w:rPr>
          <w:rFonts w:ascii="Calibri" w:hAnsi="Calibri" w:cs="Calibri"/>
        </w:rPr>
      </w:pPr>
      <w:r>
        <w:rPr>
          <w:rFonts w:ascii="Calibri" w:hAnsi="Calibri" w:cs="Calibri"/>
        </w:rPr>
        <w:t xml:space="preserve">Q&amp;A with the </w:t>
      </w:r>
      <w:r w:rsidR="00586316" w:rsidRPr="007E77AD">
        <w:rPr>
          <w:rFonts w:ascii="Calibri" w:hAnsi="Calibri" w:cs="Calibri"/>
        </w:rPr>
        <w:t>Dean (</w:t>
      </w:r>
      <w:r w:rsidR="008B6108" w:rsidRPr="007E77AD">
        <w:rPr>
          <w:rFonts w:ascii="Calibri" w:hAnsi="Calibri" w:cs="Calibri"/>
        </w:rPr>
        <w:t>Deborah Thien</w:t>
      </w:r>
      <w:r w:rsidR="00586316" w:rsidRPr="007E77AD">
        <w:rPr>
          <w:rFonts w:ascii="Calibri" w:hAnsi="Calibri" w:cs="Calibri"/>
        </w:rPr>
        <w:t>)</w:t>
      </w:r>
      <w:r w:rsidR="00D254D5">
        <w:rPr>
          <w:rFonts w:ascii="Calibri" w:hAnsi="Calibri" w:cs="Calibri"/>
        </w:rPr>
        <w:t>. Rather than the typical announcement Dean Thien held a Question and Answer period:</w:t>
      </w:r>
    </w:p>
    <w:p w14:paraId="3C6ECE47" w14:textId="14D7DCD3" w:rsidR="00BD5420" w:rsidRPr="00D254D5" w:rsidRDefault="00D254D5" w:rsidP="00D254D5">
      <w:pPr>
        <w:pStyle w:val="ListParagraph"/>
        <w:numPr>
          <w:ilvl w:val="0"/>
          <w:numId w:val="15"/>
        </w:numPr>
        <w:rPr>
          <w:rFonts w:ascii="Calibri" w:hAnsi="Calibri" w:cs="Calibri"/>
        </w:rPr>
      </w:pPr>
      <w:r>
        <w:t xml:space="preserve">The Dean announced that </w:t>
      </w:r>
      <w:r w:rsidR="00BD5420" w:rsidRPr="00D254D5">
        <w:rPr>
          <w:rFonts w:ascii="Calibri" w:hAnsi="Calibri" w:cs="Calibri"/>
        </w:rPr>
        <w:t xml:space="preserve">Day at the </w:t>
      </w:r>
      <w:r>
        <w:rPr>
          <w:rFonts w:ascii="Calibri" w:hAnsi="Calibri" w:cs="Calibri"/>
        </w:rPr>
        <w:t>B</w:t>
      </w:r>
      <w:r w:rsidR="00BD5420" w:rsidRPr="00D254D5">
        <w:rPr>
          <w:rFonts w:ascii="Calibri" w:hAnsi="Calibri" w:cs="Calibri"/>
        </w:rPr>
        <w:t>each</w:t>
      </w:r>
      <w:r>
        <w:rPr>
          <w:rFonts w:ascii="Calibri" w:hAnsi="Calibri" w:cs="Calibri"/>
        </w:rPr>
        <w:t xml:space="preserve"> will take place on April 15</w:t>
      </w:r>
      <w:r w:rsidRPr="00D254D5">
        <w:rPr>
          <w:rFonts w:ascii="Calibri" w:hAnsi="Calibri" w:cs="Calibri"/>
          <w:vertAlign w:val="superscript"/>
        </w:rPr>
        <w:t>th</w:t>
      </w:r>
      <w:r>
        <w:rPr>
          <w:rFonts w:ascii="Calibri" w:hAnsi="Calibri" w:cs="Calibri"/>
        </w:rPr>
        <w:t xml:space="preserve">. A </w:t>
      </w:r>
      <w:r w:rsidR="00BD5420" w:rsidRPr="00D254D5">
        <w:rPr>
          <w:rFonts w:ascii="Calibri" w:hAnsi="Calibri" w:cs="Calibri"/>
        </w:rPr>
        <w:t xml:space="preserve">flyer </w:t>
      </w:r>
      <w:r>
        <w:rPr>
          <w:rFonts w:ascii="Calibri" w:hAnsi="Calibri" w:cs="Calibri"/>
        </w:rPr>
        <w:t xml:space="preserve">is </w:t>
      </w:r>
      <w:r w:rsidR="00BD5420" w:rsidRPr="00D254D5">
        <w:rPr>
          <w:rFonts w:ascii="Calibri" w:hAnsi="Calibri" w:cs="Calibri"/>
        </w:rPr>
        <w:t xml:space="preserve">available. </w:t>
      </w:r>
      <w:r>
        <w:rPr>
          <w:rFonts w:ascii="Calibri" w:hAnsi="Calibri" w:cs="Calibri"/>
        </w:rPr>
        <w:t>Everyone is encouraged to attend. This is a r</w:t>
      </w:r>
      <w:r w:rsidR="00BD5420" w:rsidRPr="00D254D5">
        <w:rPr>
          <w:rFonts w:ascii="Calibri" w:hAnsi="Calibri" w:cs="Calibri"/>
        </w:rPr>
        <w:t xml:space="preserve">eal opportunity to recruit with intention. </w:t>
      </w:r>
    </w:p>
    <w:p w14:paraId="585FEE21" w14:textId="3CC107F3" w:rsidR="00BD5420" w:rsidRDefault="00BD5420" w:rsidP="00BD5420">
      <w:pPr>
        <w:pStyle w:val="ListParagraph"/>
        <w:numPr>
          <w:ilvl w:val="0"/>
          <w:numId w:val="15"/>
        </w:numPr>
        <w:rPr>
          <w:rFonts w:ascii="Calibri" w:hAnsi="Calibri" w:cs="Calibri"/>
        </w:rPr>
      </w:pPr>
      <w:r w:rsidRPr="00D254D5">
        <w:rPr>
          <w:rFonts w:ascii="Calibri" w:hAnsi="Calibri" w:cs="Calibri"/>
          <w:i/>
        </w:rPr>
        <w:t>Q</w:t>
      </w:r>
      <w:r w:rsidR="00D254D5" w:rsidRPr="00D254D5">
        <w:rPr>
          <w:rFonts w:ascii="Calibri" w:hAnsi="Calibri" w:cs="Calibri"/>
          <w:i/>
        </w:rPr>
        <w:t>uestion</w:t>
      </w:r>
      <w:r>
        <w:rPr>
          <w:rFonts w:ascii="Calibri" w:hAnsi="Calibri" w:cs="Calibri"/>
        </w:rPr>
        <w:t xml:space="preserve">: </w:t>
      </w:r>
      <w:r w:rsidR="003477E0">
        <w:rPr>
          <w:rFonts w:ascii="Calibri" w:hAnsi="Calibri" w:cs="Calibri"/>
        </w:rPr>
        <w:t xml:space="preserve">With regards to the 6-unit RSCA pilot project - </w:t>
      </w:r>
      <w:r>
        <w:rPr>
          <w:rFonts w:ascii="Calibri" w:hAnsi="Calibri" w:cs="Calibri"/>
        </w:rPr>
        <w:t>Where</w:t>
      </w:r>
      <w:r w:rsidR="00D254D5">
        <w:rPr>
          <w:rFonts w:ascii="Calibri" w:hAnsi="Calibri" w:cs="Calibri"/>
        </w:rPr>
        <w:t xml:space="preserve"> is</w:t>
      </w:r>
      <w:r w:rsidR="003477E0">
        <w:rPr>
          <w:rFonts w:ascii="Calibri" w:hAnsi="Calibri" w:cs="Calibri"/>
        </w:rPr>
        <w:t xml:space="preserve"> the extra money coming from to support 6 units?  There is concern</w:t>
      </w:r>
      <w:r>
        <w:rPr>
          <w:rFonts w:ascii="Calibri" w:hAnsi="Calibri" w:cs="Calibri"/>
        </w:rPr>
        <w:t xml:space="preserve"> that that money wil</w:t>
      </w:r>
      <w:r w:rsidR="003477E0">
        <w:rPr>
          <w:rFonts w:ascii="Calibri" w:hAnsi="Calibri" w:cs="Calibri"/>
        </w:rPr>
        <w:t>l be taken away from extra RSCA awards that might otherwise be offered.</w:t>
      </w:r>
    </w:p>
    <w:p w14:paraId="06ADDE37" w14:textId="60C53D9A" w:rsidR="00BD5420" w:rsidRDefault="00BD5420" w:rsidP="00BD5420">
      <w:pPr>
        <w:pStyle w:val="ListParagraph"/>
        <w:numPr>
          <w:ilvl w:val="0"/>
          <w:numId w:val="15"/>
        </w:numPr>
        <w:rPr>
          <w:rFonts w:ascii="Calibri" w:hAnsi="Calibri" w:cs="Calibri"/>
        </w:rPr>
      </w:pPr>
      <w:r w:rsidRPr="003477E0">
        <w:rPr>
          <w:rFonts w:ascii="Calibri" w:hAnsi="Calibri" w:cs="Calibri"/>
          <w:i/>
        </w:rPr>
        <w:t>A</w:t>
      </w:r>
      <w:r w:rsidR="003477E0" w:rsidRPr="003477E0">
        <w:rPr>
          <w:rFonts w:ascii="Calibri" w:hAnsi="Calibri" w:cs="Calibri"/>
          <w:i/>
        </w:rPr>
        <w:t>nswer</w:t>
      </w:r>
      <w:r>
        <w:rPr>
          <w:rFonts w:ascii="Calibri" w:hAnsi="Calibri" w:cs="Calibri"/>
        </w:rPr>
        <w:t xml:space="preserve">: </w:t>
      </w:r>
      <w:r w:rsidR="003477E0">
        <w:rPr>
          <w:rFonts w:ascii="Calibri" w:hAnsi="Calibri" w:cs="Calibri"/>
        </w:rPr>
        <w:t>The n</w:t>
      </w:r>
      <w:r>
        <w:rPr>
          <w:rFonts w:ascii="Calibri" w:hAnsi="Calibri" w:cs="Calibri"/>
        </w:rPr>
        <w:t xml:space="preserve">orm has been to </w:t>
      </w:r>
      <w:r w:rsidR="003477E0">
        <w:rPr>
          <w:rFonts w:ascii="Calibri" w:hAnsi="Calibri" w:cs="Calibri"/>
        </w:rPr>
        <w:t>offer</w:t>
      </w:r>
      <w:r>
        <w:rPr>
          <w:rFonts w:ascii="Calibri" w:hAnsi="Calibri" w:cs="Calibri"/>
        </w:rPr>
        <w:t xml:space="preserve"> 120</w:t>
      </w:r>
      <w:r w:rsidR="003477E0">
        <w:rPr>
          <w:rFonts w:ascii="Calibri" w:hAnsi="Calibri" w:cs="Calibri"/>
        </w:rPr>
        <w:t xml:space="preserve"> RSCA awards. This </w:t>
      </w:r>
      <w:r>
        <w:rPr>
          <w:rFonts w:ascii="Calibri" w:hAnsi="Calibri" w:cs="Calibri"/>
        </w:rPr>
        <w:t>p</w:t>
      </w:r>
      <w:r w:rsidR="003477E0">
        <w:rPr>
          <w:rFonts w:ascii="Calibri" w:hAnsi="Calibri" w:cs="Calibri"/>
        </w:rPr>
        <w:t>roposal will allow for 20 6-unit award in addition to the norm</w:t>
      </w:r>
      <w:r>
        <w:rPr>
          <w:rFonts w:ascii="Calibri" w:hAnsi="Calibri" w:cs="Calibri"/>
        </w:rPr>
        <w:t xml:space="preserve">. </w:t>
      </w:r>
      <w:r w:rsidR="003477E0">
        <w:rPr>
          <w:rFonts w:ascii="Calibri" w:hAnsi="Calibri" w:cs="Calibri"/>
        </w:rPr>
        <w:t>We typically have “extra” because faculty</w:t>
      </w:r>
      <w:r>
        <w:rPr>
          <w:rFonts w:ascii="Calibri" w:hAnsi="Calibri" w:cs="Calibri"/>
        </w:rPr>
        <w:t xml:space="preserve"> can apply for both RSCA and MGSS but can only accept one. As </w:t>
      </w:r>
      <w:r w:rsidR="003477E0">
        <w:rPr>
          <w:rFonts w:ascii="Calibri" w:hAnsi="Calibri" w:cs="Calibri"/>
        </w:rPr>
        <w:t>requests</w:t>
      </w:r>
      <w:r>
        <w:rPr>
          <w:rFonts w:ascii="Calibri" w:hAnsi="Calibri" w:cs="Calibri"/>
        </w:rPr>
        <w:t xml:space="preserve"> flow </w:t>
      </w:r>
      <w:r>
        <w:rPr>
          <w:rFonts w:ascii="Calibri" w:hAnsi="Calibri" w:cs="Calibri"/>
        </w:rPr>
        <w:lastRenderedPageBreak/>
        <w:t>through</w:t>
      </w:r>
      <w:r w:rsidR="003477E0">
        <w:rPr>
          <w:rFonts w:ascii="Calibri" w:hAnsi="Calibri" w:cs="Calibri"/>
        </w:rPr>
        <w:t xml:space="preserve"> the system and faculty accept some awards and decline others, </w:t>
      </w:r>
      <w:r>
        <w:rPr>
          <w:rFonts w:ascii="Calibri" w:hAnsi="Calibri" w:cs="Calibri"/>
        </w:rPr>
        <w:t xml:space="preserve">we can assign </w:t>
      </w:r>
      <w:r w:rsidR="003477E0">
        <w:rPr>
          <w:rFonts w:ascii="Calibri" w:hAnsi="Calibri" w:cs="Calibri"/>
        </w:rPr>
        <w:t>the newly available awards to additional faculty</w:t>
      </w:r>
      <w:r>
        <w:rPr>
          <w:rFonts w:ascii="Calibri" w:hAnsi="Calibri" w:cs="Calibri"/>
        </w:rPr>
        <w:t xml:space="preserve">. When we are </w:t>
      </w:r>
      <w:r w:rsidR="003477E0">
        <w:rPr>
          <w:rFonts w:ascii="Calibri" w:hAnsi="Calibri" w:cs="Calibri"/>
        </w:rPr>
        <w:t>able to go above baseline it is</w:t>
      </w:r>
      <w:r>
        <w:rPr>
          <w:rFonts w:ascii="Calibri" w:hAnsi="Calibri" w:cs="Calibri"/>
        </w:rPr>
        <w:t xml:space="preserve"> often for that reason. The cost for 20 extra RSCA is relatively small for </w:t>
      </w:r>
      <w:r w:rsidR="003477E0">
        <w:rPr>
          <w:rFonts w:ascii="Calibri" w:hAnsi="Calibri" w:cs="Calibri"/>
        </w:rPr>
        <w:t xml:space="preserve">the </w:t>
      </w:r>
      <w:r>
        <w:rPr>
          <w:rFonts w:ascii="Calibri" w:hAnsi="Calibri" w:cs="Calibri"/>
        </w:rPr>
        <w:t xml:space="preserve">College. </w:t>
      </w:r>
      <w:r w:rsidR="003477E0">
        <w:rPr>
          <w:rFonts w:ascii="Calibri" w:hAnsi="Calibri" w:cs="Calibri"/>
        </w:rPr>
        <w:t>The College t</w:t>
      </w:r>
      <w:r>
        <w:rPr>
          <w:rFonts w:ascii="Calibri" w:hAnsi="Calibri" w:cs="Calibri"/>
        </w:rPr>
        <w:t>ypically receive</w:t>
      </w:r>
      <w:r w:rsidR="003477E0">
        <w:rPr>
          <w:rFonts w:ascii="Calibri" w:hAnsi="Calibri" w:cs="Calibri"/>
        </w:rPr>
        <w:t>s</w:t>
      </w:r>
      <w:r>
        <w:rPr>
          <w:rFonts w:ascii="Calibri" w:hAnsi="Calibri" w:cs="Calibri"/>
        </w:rPr>
        <w:t xml:space="preserve"> 120-140 requests for </w:t>
      </w:r>
      <w:r w:rsidR="003477E0">
        <w:rPr>
          <w:rFonts w:ascii="Calibri" w:hAnsi="Calibri" w:cs="Calibri"/>
        </w:rPr>
        <w:t>awards</w:t>
      </w:r>
      <w:r>
        <w:rPr>
          <w:rFonts w:ascii="Calibri" w:hAnsi="Calibri" w:cs="Calibri"/>
        </w:rPr>
        <w:t xml:space="preserve">. </w:t>
      </w:r>
      <w:r w:rsidR="003477E0">
        <w:rPr>
          <w:rFonts w:ascii="Calibri" w:hAnsi="Calibri" w:cs="Calibri"/>
        </w:rPr>
        <w:t xml:space="preserve">The additional 20 units of 6 RSCA awards are not </w:t>
      </w:r>
      <w:r w:rsidR="00021A71">
        <w:rPr>
          <w:rFonts w:ascii="Calibri" w:hAnsi="Calibri" w:cs="Calibri"/>
        </w:rPr>
        <w:t>significant</w:t>
      </w:r>
      <w:r w:rsidR="003477E0">
        <w:rPr>
          <w:rFonts w:ascii="Calibri" w:hAnsi="Calibri" w:cs="Calibri"/>
        </w:rPr>
        <w:t>ly</w:t>
      </w:r>
      <w:r w:rsidR="00021A71">
        <w:rPr>
          <w:rFonts w:ascii="Calibri" w:hAnsi="Calibri" w:cs="Calibri"/>
        </w:rPr>
        <w:t xml:space="preserve"> more than what </w:t>
      </w:r>
      <w:r w:rsidR="003477E0">
        <w:rPr>
          <w:rFonts w:ascii="Calibri" w:hAnsi="Calibri" w:cs="Calibri"/>
        </w:rPr>
        <w:t xml:space="preserve">would be </w:t>
      </w:r>
      <w:r w:rsidR="00021A71">
        <w:rPr>
          <w:rFonts w:ascii="Calibri" w:hAnsi="Calibri" w:cs="Calibri"/>
        </w:rPr>
        <w:t>normally approve</w:t>
      </w:r>
      <w:r w:rsidR="003477E0">
        <w:rPr>
          <w:rFonts w:ascii="Calibri" w:hAnsi="Calibri" w:cs="Calibri"/>
        </w:rPr>
        <w:t>d</w:t>
      </w:r>
      <w:r w:rsidR="00021A71">
        <w:rPr>
          <w:rFonts w:ascii="Calibri" w:hAnsi="Calibri" w:cs="Calibri"/>
        </w:rPr>
        <w:t xml:space="preserve">. </w:t>
      </w:r>
    </w:p>
    <w:p w14:paraId="2F2CB0C4" w14:textId="77777777" w:rsidR="001508DE" w:rsidRDefault="001508DE" w:rsidP="001508DE">
      <w:pPr>
        <w:pStyle w:val="ListParagraph"/>
        <w:numPr>
          <w:ilvl w:val="0"/>
          <w:numId w:val="15"/>
        </w:numPr>
        <w:rPr>
          <w:rFonts w:ascii="Calibri" w:hAnsi="Calibri" w:cs="Calibri"/>
        </w:rPr>
      </w:pPr>
      <w:r w:rsidRPr="003477E0">
        <w:rPr>
          <w:rFonts w:ascii="Calibri" w:hAnsi="Calibri" w:cs="Calibri"/>
          <w:i/>
        </w:rPr>
        <w:t>Question</w:t>
      </w:r>
      <w:r>
        <w:rPr>
          <w:rFonts w:ascii="Calibri" w:hAnsi="Calibri" w:cs="Calibri"/>
        </w:rPr>
        <w:t>: Regarding 6 units – if someone does not qualify for 6 units will they get bumped to 3 units of RSCA?</w:t>
      </w:r>
    </w:p>
    <w:p w14:paraId="60862B97" w14:textId="77777777" w:rsidR="001508DE" w:rsidRDefault="001508DE" w:rsidP="001508DE">
      <w:pPr>
        <w:pStyle w:val="ListParagraph"/>
        <w:numPr>
          <w:ilvl w:val="0"/>
          <w:numId w:val="15"/>
        </w:numPr>
        <w:rPr>
          <w:rFonts w:ascii="Calibri" w:hAnsi="Calibri" w:cs="Calibri"/>
        </w:rPr>
      </w:pPr>
      <w:r w:rsidRPr="003477E0">
        <w:rPr>
          <w:rFonts w:ascii="Calibri" w:hAnsi="Calibri" w:cs="Calibri"/>
          <w:i/>
        </w:rPr>
        <w:t>Answer</w:t>
      </w:r>
      <w:r>
        <w:rPr>
          <w:rFonts w:ascii="Calibri" w:hAnsi="Calibri" w:cs="Calibri"/>
        </w:rPr>
        <w:t>: There is a committee that is working on how to implement the 6-unit RSCA pilot. The committee will discuss that topic with Faculty Council in today’s meeting.</w:t>
      </w:r>
    </w:p>
    <w:p w14:paraId="437AC069" w14:textId="7922C95C" w:rsidR="00021A71" w:rsidRDefault="003477E0" w:rsidP="00BD5420">
      <w:pPr>
        <w:pStyle w:val="ListParagraph"/>
        <w:numPr>
          <w:ilvl w:val="0"/>
          <w:numId w:val="15"/>
        </w:numPr>
        <w:rPr>
          <w:rFonts w:ascii="Calibri" w:hAnsi="Calibri" w:cs="Calibri"/>
        </w:rPr>
      </w:pPr>
      <w:r w:rsidRPr="003477E0">
        <w:rPr>
          <w:rFonts w:ascii="Calibri" w:hAnsi="Calibri" w:cs="Calibri"/>
          <w:i/>
        </w:rPr>
        <w:t>Question</w:t>
      </w:r>
      <w:r w:rsidR="00021A71">
        <w:rPr>
          <w:rFonts w:ascii="Calibri" w:hAnsi="Calibri" w:cs="Calibri"/>
        </w:rPr>
        <w:t xml:space="preserve">: Do we know </w:t>
      </w:r>
      <w:r>
        <w:rPr>
          <w:rFonts w:ascii="Calibri" w:hAnsi="Calibri" w:cs="Calibri"/>
        </w:rPr>
        <w:t xml:space="preserve">yet </w:t>
      </w:r>
      <w:r w:rsidR="00021A71">
        <w:rPr>
          <w:rFonts w:ascii="Calibri" w:hAnsi="Calibri" w:cs="Calibri"/>
        </w:rPr>
        <w:t>which departments will get searche</w:t>
      </w:r>
      <w:r>
        <w:rPr>
          <w:rFonts w:ascii="Calibri" w:hAnsi="Calibri" w:cs="Calibri"/>
        </w:rPr>
        <w:t>s for the upcoming year?</w:t>
      </w:r>
    </w:p>
    <w:p w14:paraId="433A9521" w14:textId="63B34B09" w:rsidR="00021A71" w:rsidRDefault="00021A71" w:rsidP="00BD5420">
      <w:pPr>
        <w:pStyle w:val="ListParagraph"/>
        <w:numPr>
          <w:ilvl w:val="0"/>
          <w:numId w:val="15"/>
        </w:numPr>
        <w:rPr>
          <w:rFonts w:ascii="Calibri" w:hAnsi="Calibri" w:cs="Calibri"/>
        </w:rPr>
      </w:pPr>
      <w:r w:rsidRPr="003477E0">
        <w:rPr>
          <w:rFonts w:ascii="Calibri" w:hAnsi="Calibri" w:cs="Calibri"/>
          <w:i/>
        </w:rPr>
        <w:t>A</w:t>
      </w:r>
      <w:r w:rsidR="003477E0" w:rsidRPr="003477E0">
        <w:rPr>
          <w:rFonts w:ascii="Calibri" w:hAnsi="Calibri" w:cs="Calibri"/>
          <w:i/>
        </w:rPr>
        <w:t>nswer</w:t>
      </w:r>
      <w:r>
        <w:rPr>
          <w:rFonts w:ascii="Calibri" w:hAnsi="Calibri" w:cs="Calibri"/>
        </w:rPr>
        <w:t>: No</w:t>
      </w:r>
      <w:r w:rsidR="003477E0">
        <w:rPr>
          <w:rFonts w:ascii="Calibri" w:hAnsi="Calibri" w:cs="Calibri"/>
        </w:rPr>
        <w:t>t yet</w:t>
      </w:r>
      <w:r>
        <w:rPr>
          <w:rFonts w:ascii="Calibri" w:hAnsi="Calibri" w:cs="Calibri"/>
        </w:rPr>
        <w:t xml:space="preserve">. </w:t>
      </w:r>
      <w:r w:rsidR="003477E0">
        <w:rPr>
          <w:rFonts w:ascii="Calibri" w:hAnsi="Calibri" w:cs="Calibri"/>
        </w:rPr>
        <w:t>The College r</w:t>
      </w:r>
      <w:r>
        <w:rPr>
          <w:rFonts w:ascii="Calibri" w:hAnsi="Calibri" w:cs="Calibri"/>
        </w:rPr>
        <w:t xml:space="preserve">eceived 21 requests </w:t>
      </w:r>
      <w:r w:rsidR="003477E0">
        <w:rPr>
          <w:rFonts w:ascii="Calibri" w:hAnsi="Calibri" w:cs="Calibri"/>
        </w:rPr>
        <w:t>for tenure-line searches. We</w:t>
      </w:r>
      <w:r>
        <w:rPr>
          <w:rFonts w:ascii="Calibri" w:hAnsi="Calibri" w:cs="Calibri"/>
        </w:rPr>
        <w:t xml:space="preserve"> will probably get around 10. </w:t>
      </w:r>
      <w:r w:rsidR="003477E0">
        <w:rPr>
          <w:rFonts w:ascii="Calibri" w:hAnsi="Calibri" w:cs="Calibri"/>
        </w:rPr>
        <w:t>The requests were just sent forward. We will not about the results</w:t>
      </w:r>
      <w:r>
        <w:rPr>
          <w:rFonts w:ascii="Calibri" w:hAnsi="Calibri" w:cs="Calibri"/>
        </w:rPr>
        <w:t xml:space="preserve"> for several</w:t>
      </w:r>
      <w:r w:rsidR="003477E0">
        <w:rPr>
          <w:rFonts w:ascii="Calibri" w:hAnsi="Calibri" w:cs="Calibri"/>
        </w:rPr>
        <w:t xml:space="preserve"> weeks.</w:t>
      </w:r>
    </w:p>
    <w:p w14:paraId="69CD89DE" w14:textId="34F87A8A" w:rsidR="00021A71" w:rsidRDefault="00021A71" w:rsidP="00BD5420">
      <w:pPr>
        <w:pStyle w:val="ListParagraph"/>
        <w:numPr>
          <w:ilvl w:val="0"/>
          <w:numId w:val="15"/>
        </w:numPr>
        <w:rPr>
          <w:rFonts w:ascii="Calibri" w:hAnsi="Calibri" w:cs="Calibri"/>
        </w:rPr>
      </w:pPr>
      <w:r w:rsidRPr="001508DE">
        <w:rPr>
          <w:rFonts w:ascii="Calibri" w:hAnsi="Calibri" w:cs="Calibri"/>
          <w:i/>
        </w:rPr>
        <w:t>Q</w:t>
      </w:r>
      <w:r w:rsidR="001508DE" w:rsidRPr="001508DE">
        <w:rPr>
          <w:rFonts w:ascii="Calibri" w:hAnsi="Calibri" w:cs="Calibri"/>
          <w:i/>
        </w:rPr>
        <w:t>uestion</w:t>
      </w:r>
      <w:r>
        <w:rPr>
          <w:rFonts w:ascii="Calibri" w:hAnsi="Calibri" w:cs="Calibri"/>
        </w:rPr>
        <w:t xml:space="preserve">: </w:t>
      </w:r>
      <w:r w:rsidR="001508DE">
        <w:rPr>
          <w:rFonts w:ascii="Calibri" w:hAnsi="Calibri" w:cs="Calibri"/>
        </w:rPr>
        <w:t>New tenure-lines are important but w</w:t>
      </w:r>
      <w:r>
        <w:rPr>
          <w:rFonts w:ascii="Calibri" w:hAnsi="Calibri" w:cs="Calibri"/>
        </w:rPr>
        <w:t xml:space="preserve">hat is College doing to retain faculty – particularly faculty of color? </w:t>
      </w:r>
      <w:r w:rsidR="001508DE">
        <w:rPr>
          <w:rFonts w:ascii="Calibri" w:hAnsi="Calibri" w:cs="Calibri"/>
        </w:rPr>
        <w:t xml:space="preserve">For example, a lot of faculty </w:t>
      </w:r>
      <w:r>
        <w:rPr>
          <w:rFonts w:ascii="Calibri" w:hAnsi="Calibri" w:cs="Calibri"/>
        </w:rPr>
        <w:t xml:space="preserve">from </w:t>
      </w:r>
      <w:r w:rsidR="001508DE">
        <w:rPr>
          <w:rFonts w:ascii="Calibri" w:hAnsi="Calibri" w:cs="Calibri"/>
        </w:rPr>
        <w:t xml:space="preserve">the </w:t>
      </w:r>
      <w:r>
        <w:rPr>
          <w:rFonts w:ascii="Calibri" w:hAnsi="Calibri" w:cs="Calibri"/>
        </w:rPr>
        <w:t>2018 cohort</w:t>
      </w:r>
      <w:r w:rsidR="001508DE">
        <w:rPr>
          <w:rFonts w:ascii="Calibri" w:hAnsi="Calibri" w:cs="Calibri"/>
        </w:rPr>
        <w:t>, in particular, have left the university</w:t>
      </w:r>
      <w:r>
        <w:rPr>
          <w:rFonts w:ascii="Calibri" w:hAnsi="Calibri" w:cs="Calibri"/>
        </w:rPr>
        <w:t>.</w:t>
      </w:r>
    </w:p>
    <w:p w14:paraId="26A7FEA7" w14:textId="1B3CAECA" w:rsidR="00021A71" w:rsidRDefault="001508DE" w:rsidP="00BD5420">
      <w:pPr>
        <w:pStyle w:val="ListParagraph"/>
        <w:numPr>
          <w:ilvl w:val="0"/>
          <w:numId w:val="15"/>
        </w:numPr>
        <w:rPr>
          <w:rFonts w:ascii="Calibri" w:hAnsi="Calibri" w:cs="Calibri"/>
        </w:rPr>
      </w:pPr>
      <w:r w:rsidRPr="001508DE">
        <w:rPr>
          <w:rFonts w:ascii="Calibri" w:hAnsi="Calibri" w:cs="Calibri"/>
          <w:i/>
        </w:rPr>
        <w:t>Answer</w:t>
      </w:r>
      <w:r>
        <w:rPr>
          <w:rFonts w:ascii="Calibri" w:hAnsi="Calibri" w:cs="Calibri"/>
        </w:rPr>
        <w:t>: The Dean’s office</w:t>
      </w:r>
      <w:r w:rsidR="00021A71">
        <w:rPr>
          <w:rFonts w:ascii="Calibri" w:hAnsi="Calibri" w:cs="Calibri"/>
        </w:rPr>
        <w:t xml:space="preserve"> is very conscious that recruitment is only part of the process.</w:t>
      </w:r>
      <w:r>
        <w:rPr>
          <w:rFonts w:ascii="Calibri" w:hAnsi="Calibri" w:cs="Calibri"/>
        </w:rPr>
        <w:t xml:space="preserve"> The</w:t>
      </w:r>
      <w:r w:rsidR="00021A71">
        <w:rPr>
          <w:rFonts w:ascii="Calibri" w:hAnsi="Calibri" w:cs="Calibri"/>
        </w:rPr>
        <w:t xml:space="preserve"> </w:t>
      </w:r>
      <w:r>
        <w:rPr>
          <w:rFonts w:ascii="Calibri" w:hAnsi="Calibri" w:cs="Calibri"/>
        </w:rPr>
        <w:t xml:space="preserve">loss of faculty from the </w:t>
      </w:r>
      <w:r w:rsidR="00021A71">
        <w:rPr>
          <w:rFonts w:ascii="Calibri" w:hAnsi="Calibri" w:cs="Calibri"/>
        </w:rPr>
        <w:t>2018 cohort</w:t>
      </w:r>
      <w:r>
        <w:rPr>
          <w:rFonts w:ascii="Calibri" w:hAnsi="Calibri" w:cs="Calibri"/>
        </w:rPr>
        <w:t xml:space="preserve"> in particular,</w:t>
      </w:r>
      <w:r w:rsidR="00021A71">
        <w:rPr>
          <w:rFonts w:ascii="Calibri" w:hAnsi="Calibri" w:cs="Calibri"/>
        </w:rPr>
        <w:t xml:space="preserve"> is partly r</w:t>
      </w:r>
      <w:r>
        <w:rPr>
          <w:rFonts w:ascii="Calibri" w:hAnsi="Calibri" w:cs="Calibri"/>
        </w:rPr>
        <w:t>esult of COVID and represents a larger trend</w:t>
      </w:r>
      <w:r w:rsidR="00021A71">
        <w:rPr>
          <w:rFonts w:ascii="Calibri" w:hAnsi="Calibri" w:cs="Calibri"/>
        </w:rPr>
        <w:t xml:space="preserve">. </w:t>
      </w:r>
      <w:r>
        <w:rPr>
          <w:rFonts w:ascii="Calibri" w:hAnsi="Calibri" w:cs="Calibri"/>
        </w:rPr>
        <w:t xml:space="preserve">The </w:t>
      </w:r>
      <w:r w:rsidR="00021A71">
        <w:rPr>
          <w:rFonts w:ascii="Calibri" w:hAnsi="Calibri" w:cs="Calibri"/>
        </w:rPr>
        <w:t xml:space="preserve">Dean sees it as crucial to create conditions for retention. </w:t>
      </w:r>
      <w:r>
        <w:rPr>
          <w:rFonts w:ascii="Calibri" w:hAnsi="Calibri" w:cs="Calibri"/>
        </w:rPr>
        <w:t>There have been c</w:t>
      </w:r>
      <w:r w:rsidR="00021A71">
        <w:rPr>
          <w:rFonts w:ascii="Calibri" w:hAnsi="Calibri" w:cs="Calibri"/>
        </w:rPr>
        <w:t xml:space="preserve">onversations </w:t>
      </w:r>
      <w:r>
        <w:rPr>
          <w:rFonts w:ascii="Calibri" w:hAnsi="Calibri" w:cs="Calibri"/>
        </w:rPr>
        <w:t xml:space="preserve">at the university around spousal hires. The </w:t>
      </w:r>
      <w:r w:rsidR="00021A71">
        <w:rPr>
          <w:rFonts w:ascii="Calibri" w:hAnsi="Calibri" w:cs="Calibri"/>
        </w:rPr>
        <w:t xml:space="preserve">Stepping Stones program </w:t>
      </w:r>
      <w:r>
        <w:rPr>
          <w:rFonts w:ascii="Calibri" w:hAnsi="Calibri" w:cs="Calibri"/>
        </w:rPr>
        <w:t xml:space="preserve">has also been </w:t>
      </w:r>
      <w:r w:rsidR="00021A71">
        <w:rPr>
          <w:rFonts w:ascii="Calibri" w:hAnsi="Calibri" w:cs="Calibri"/>
        </w:rPr>
        <w:t xml:space="preserve">important for creating cohorts </w:t>
      </w:r>
      <w:r>
        <w:rPr>
          <w:rFonts w:ascii="Calibri" w:hAnsi="Calibri" w:cs="Calibri"/>
        </w:rPr>
        <w:t>of faculty</w:t>
      </w:r>
      <w:r w:rsidR="00021A71">
        <w:rPr>
          <w:rFonts w:ascii="Calibri" w:hAnsi="Calibri" w:cs="Calibri"/>
        </w:rPr>
        <w:t xml:space="preserve"> across </w:t>
      </w:r>
      <w:r>
        <w:rPr>
          <w:rFonts w:ascii="Calibri" w:hAnsi="Calibri" w:cs="Calibri"/>
        </w:rPr>
        <w:t xml:space="preserve">different </w:t>
      </w:r>
      <w:r w:rsidR="00021A71">
        <w:rPr>
          <w:rFonts w:ascii="Calibri" w:hAnsi="Calibri" w:cs="Calibri"/>
        </w:rPr>
        <w:t xml:space="preserve">departments. </w:t>
      </w:r>
      <w:r>
        <w:rPr>
          <w:rFonts w:ascii="Calibri" w:hAnsi="Calibri" w:cs="Calibri"/>
        </w:rPr>
        <w:t xml:space="preserve">The </w:t>
      </w:r>
      <w:r w:rsidR="00021A71">
        <w:rPr>
          <w:rFonts w:ascii="Calibri" w:hAnsi="Calibri" w:cs="Calibri"/>
        </w:rPr>
        <w:t xml:space="preserve">Dean welcomes input about what </w:t>
      </w:r>
      <w:r>
        <w:rPr>
          <w:rFonts w:ascii="Calibri" w:hAnsi="Calibri" w:cs="Calibri"/>
        </w:rPr>
        <w:t xml:space="preserve">more </w:t>
      </w:r>
      <w:r w:rsidR="00021A71">
        <w:rPr>
          <w:rFonts w:ascii="Calibri" w:hAnsi="Calibri" w:cs="Calibri"/>
        </w:rPr>
        <w:t>we can do.</w:t>
      </w:r>
    </w:p>
    <w:p w14:paraId="1580C652" w14:textId="07831C27" w:rsidR="00021A71" w:rsidRDefault="00021A71" w:rsidP="00BD5420">
      <w:pPr>
        <w:pStyle w:val="ListParagraph"/>
        <w:numPr>
          <w:ilvl w:val="0"/>
          <w:numId w:val="15"/>
        </w:numPr>
        <w:rPr>
          <w:rFonts w:ascii="Calibri" w:hAnsi="Calibri" w:cs="Calibri"/>
        </w:rPr>
      </w:pPr>
      <w:r w:rsidRPr="001508DE">
        <w:rPr>
          <w:rFonts w:ascii="Calibri" w:hAnsi="Calibri" w:cs="Calibri"/>
          <w:i/>
        </w:rPr>
        <w:t>Q</w:t>
      </w:r>
      <w:r w:rsidR="001508DE" w:rsidRPr="001508DE">
        <w:rPr>
          <w:rFonts w:ascii="Calibri" w:hAnsi="Calibri" w:cs="Calibri"/>
          <w:i/>
        </w:rPr>
        <w:t>uestion</w:t>
      </w:r>
      <w:r>
        <w:rPr>
          <w:rFonts w:ascii="Calibri" w:hAnsi="Calibri" w:cs="Calibri"/>
        </w:rPr>
        <w:t>: Are we asking the people who left why?</w:t>
      </w:r>
    </w:p>
    <w:p w14:paraId="52B3CE0F" w14:textId="55710E87" w:rsidR="00021A71" w:rsidRPr="001508DE" w:rsidRDefault="00021A71" w:rsidP="00BB1866">
      <w:pPr>
        <w:pStyle w:val="ListParagraph"/>
        <w:numPr>
          <w:ilvl w:val="0"/>
          <w:numId w:val="15"/>
        </w:numPr>
        <w:rPr>
          <w:rFonts w:ascii="Calibri" w:hAnsi="Calibri" w:cs="Calibri"/>
        </w:rPr>
      </w:pPr>
      <w:r w:rsidRPr="001508DE">
        <w:rPr>
          <w:rFonts w:ascii="Calibri" w:hAnsi="Calibri" w:cs="Calibri"/>
          <w:i/>
        </w:rPr>
        <w:t>A</w:t>
      </w:r>
      <w:r w:rsidR="001508DE" w:rsidRPr="001508DE">
        <w:rPr>
          <w:rFonts w:ascii="Calibri" w:hAnsi="Calibri" w:cs="Calibri"/>
          <w:i/>
        </w:rPr>
        <w:t>nswer</w:t>
      </w:r>
      <w:r w:rsidRPr="001508DE">
        <w:rPr>
          <w:rFonts w:ascii="Calibri" w:hAnsi="Calibri" w:cs="Calibri"/>
        </w:rPr>
        <w:t xml:space="preserve">: Yes. We do exit surveys. But people also leave in different manners. Some </w:t>
      </w:r>
      <w:r w:rsidR="001508DE" w:rsidRPr="001508DE">
        <w:rPr>
          <w:rFonts w:ascii="Calibri" w:hAnsi="Calibri" w:cs="Calibri"/>
        </w:rPr>
        <w:t xml:space="preserve">people leave </w:t>
      </w:r>
      <w:r w:rsidRPr="001508DE">
        <w:rPr>
          <w:rFonts w:ascii="Calibri" w:hAnsi="Calibri" w:cs="Calibri"/>
        </w:rPr>
        <w:t xml:space="preserve">immediately, </w:t>
      </w:r>
      <w:r w:rsidR="001508DE" w:rsidRPr="001508DE">
        <w:rPr>
          <w:rFonts w:ascii="Calibri" w:hAnsi="Calibri" w:cs="Calibri"/>
        </w:rPr>
        <w:t>and others</w:t>
      </w:r>
      <w:r w:rsidRPr="001508DE">
        <w:rPr>
          <w:rFonts w:ascii="Calibri" w:hAnsi="Calibri" w:cs="Calibri"/>
        </w:rPr>
        <w:t xml:space="preserve"> take a break </w:t>
      </w:r>
      <w:r w:rsidR="001508DE" w:rsidRPr="001508DE">
        <w:rPr>
          <w:rFonts w:ascii="Calibri" w:hAnsi="Calibri" w:cs="Calibri"/>
        </w:rPr>
        <w:t xml:space="preserve">and </w:t>
      </w:r>
      <w:r w:rsidRPr="001508DE">
        <w:rPr>
          <w:rFonts w:ascii="Calibri" w:hAnsi="Calibri" w:cs="Calibri"/>
        </w:rPr>
        <w:t xml:space="preserve">then leave. </w:t>
      </w:r>
      <w:r w:rsidR="001508DE" w:rsidRPr="001508DE">
        <w:rPr>
          <w:rFonts w:ascii="Calibri" w:hAnsi="Calibri" w:cs="Calibri"/>
        </w:rPr>
        <w:t xml:space="preserve"> </w:t>
      </w:r>
    </w:p>
    <w:p w14:paraId="2A1C92A2" w14:textId="4E95D09D" w:rsidR="00021A71" w:rsidRDefault="00021A71" w:rsidP="00BD5420">
      <w:pPr>
        <w:pStyle w:val="ListParagraph"/>
        <w:numPr>
          <w:ilvl w:val="0"/>
          <w:numId w:val="15"/>
        </w:numPr>
        <w:rPr>
          <w:rFonts w:ascii="Calibri" w:hAnsi="Calibri" w:cs="Calibri"/>
        </w:rPr>
      </w:pPr>
      <w:r w:rsidRPr="001508DE">
        <w:rPr>
          <w:rFonts w:ascii="Calibri" w:hAnsi="Calibri" w:cs="Calibri"/>
          <w:i/>
        </w:rPr>
        <w:t>Q</w:t>
      </w:r>
      <w:r w:rsidR="001508DE" w:rsidRPr="001508DE">
        <w:rPr>
          <w:rFonts w:ascii="Calibri" w:hAnsi="Calibri" w:cs="Calibri"/>
          <w:i/>
        </w:rPr>
        <w:t>uestion</w:t>
      </w:r>
      <w:r>
        <w:rPr>
          <w:rFonts w:ascii="Calibri" w:hAnsi="Calibri" w:cs="Calibri"/>
        </w:rPr>
        <w:t>: Is there historical data on hiring and recruitment?</w:t>
      </w:r>
    </w:p>
    <w:p w14:paraId="585A4802" w14:textId="28E97DE2" w:rsidR="00021A71" w:rsidRDefault="00021A71" w:rsidP="00BD5420">
      <w:pPr>
        <w:pStyle w:val="ListParagraph"/>
        <w:numPr>
          <w:ilvl w:val="0"/>
          <w:numId w:val="15"/>
        </w:numPr>
        <w:rPr>
          <w:rFonts w:ascii="Calibri" w:hAnsi="Calibri" w:cs="Calibri"/>
        </w:rPr>
      </w:pPr>
      <w:r w:rsidRPr="001508DE">
        <w:rPr>
          <w:rFonts w:ascii="Calibri" w:hAnsi="Calibri" w:cs="Calibri"/>
          <w:i/>
        </w:rPr>
        <w:t>A</w:t>
      </w:r>
      <w:r w:rsidR="001508DE" w:rsidRPr="001508DE">
        <w:rPr>
          <w:rFonts w:ascii="Calibri" w:hAnsi="Calibri" w:cs="Calibri"/>
          <w:i/>
        </w:rPr>
        <w:t>nswer</w:t>
      </w:r>
      <w:r>
        <w:rPr>
          <w:rFonts w:ascii="Calibri" w:hAnsi="Calibri" w:cs="Calibri"/>
        </w:rPr>
        <w:t xml:space="preserve">: Yes that data is available. </w:t>
      </w:r>
      <w:r w:rsidR="001508DE">
        <w:rPr>
          <w:rFonts w:ascii="Calibri" w:hAnsi="Calibri" w:cs="Calibri"/>
        </w:rPr>
        <w:t xml:space="preserve">There are </w:t>
      </w:r>
      <w:r>
        <w:rPr>
          <w:rFonts w:ascii="Calibri" w:hAnsi="Calibri" w:cs="Calibri"/>
        </w:rPr>
        <w:t>Equity reports</w:t>
      </w:r>
      <w:r w:rsidR="001508DE">
        <w:rPr>
          <w:rFonts w:ascii="Calibri" w:hAnsi="Calibri" w:cs="Calibri"/>
        </w:rPr>
        <w:t xml:space="preserve"> for the university</w:t>
      </w:r>
      <w:r>
        <w:rPr>
          <w:rFonts w:ascii="Calibri" w:hAnsi="Calibri" w:cs="Calibri"/>
        </w:rPr>
        <w:t xml:space="preserve">. </w:t>
      </w:r>
      <w:r w:rsidR="001508DE">
        <w:rPr>
          <w:rFonts w:ascii="Calibri" w:hAnsi="Calibri" w:cs="Calibri"/>
        </w:rPr>
        <w:t xml:space="preserve">That information is available on the University website. However, the </w:t>
      </w:r>
      <w:r w:rsidR="00EF6A39">
        <w:rPr>
          <w:rFonts w:ascii="Calibri" w:hAnsi="Calibri" w:cs="Calibri"/>
        </w:rPr>
        <w:t>Dean has s</w:t>
      </w:r>
      <w:r w:rsidR="001508DE">
        <w:rPr>
          <w:rFonts w:ascii="Calibri" w:hAnsi="Calibri" w:cs="Calibri"/>
        </w:rPr>
        <w:t>ome concerns about how the form in which that information is currently provided on the website</w:t>
      </w:r>
      <w:r w:rsidR="00EF6A39">
        <w:rPr>
          <w:rFonts w:ascii="Calibri" w:hAnsi="Calibri" w:cs="Calibri"/>
        </w:rPr>
        <w:t xml:space="preserve"> and would like make CLA information more thou</w:t>
      </w:r>
      <w:r w:rsidR="001508DE">
        <w:rPr>
          <w:rFonts w:ascii="Calibri" w:hAnsi="Calibri" w:cs="Calibri"/>
        </w:rPr>
        <w:t xml:space="preserve">ghtful. But Dean will send the currently available information </w:t>
      </w:r>
      <w:r w:rsidR="00EF6A39">
        <w:rPr>
          <w:rFonts w:ascii="Calibri" w:hAnsi="Calibri" w:cs="Calibri"/>
        </w:rPr>
        <w:t xml:space="preserve">to Gwen </w:t>
      </w:r>
      <w:r w:rsidR="001508DE">
        <w:rPr>
          <w:rFonts w:ascii="Calibri" w:hAnsi="Calibri" w:cs="Calibri"/>
        </w:rPr>
        <w:t xml:space="preserve">Shaffer </w:t>
      </w:r>
      <w:r w:rsidR="00EF6A39">
        <w:rPr>
          <w:rFonts w:ascii="Calibri" w:hAnsi="Calibri" w:cs="Calibri"/>
        </w:rPr>
        <w:t xml:space="preserve">and will </w:t>
      </w:r>
      <w:r w:rsidR="001508DE">
        <w:rPr>
          <w:rFonts w:ascii="Calibri" w:hAnsi="Calibri" w:cs="Calibri"/>
        </w:rPr>
        <w:t>request additional</w:t>
      </w:r>
      <w:r w:rsidR="00EF6A39">
        <w:rPr>
          <w:rFonts w:ascii="Calibri" w:hAnsi="Calibri" w:cs="Calibri"/>
        </w:rPr>
        <w:t xml:space="preserve"> info</w:t>
      </w:r>
      <w:r w:rsidR="001508DE">
        <w:rPr>
          <w:rFonts w:ascii="Calibri" w:hAnsi="Calibri" w:cs="Calibri"/>
        </w:rPr>
        <w:t>rmation</w:t>
      </w:r>
      <w:r w:rsidR="00EF6A39">
        <w:rPr>
          <w:rFonts w:ascii="Calibri" w:hAnsi="Calibri" w:cs="Calibri"/>
        </w:rPr>
        <w:t xml:space="preserve"> from the university. </w:t>
      </w:r>
    </w:p>
    <w:p w14:paraId="0E1F6728" w14:textId="781BCA47" w:rsidR="00EF6A39" w:rsidRDefault="00EF6A39" w:rsidP="00BD5420">
      <w:pPr>
        <w:pStyle w:val="ListParagraph"/>
        <w:numPr>
          <w:ilvl w:val="0"/>
          <w:numId w:val="15"/>
        </w:numPr>
        <w:rPr>
          <w:rFonts w:ascii="Calibri" w:hAnsi="Calibri" w:cs="Calibri"/>
        </w:rPr>
      </w:pPr>
      <w:r w:rsidRPr="00CC3F8E">
        <w:rPr>
          <w:rFonts w:ascii="Calibri" w:hAnsi="Calibri" w:cs="Calibri"/>
          <w:i/>
        </w:rPr>
        <w:t>Q</w:t>
      </w:r>
      <w:r w:rsidR="00CC3F8E" w:rsidRPr="00CC3F8E">
        <w:rPr>
          <w:rFonts w:ascii="Calibri" w:hAnsi="Calibri" w:cs="Calibri"/>
          <w:i/>
        </w:rPr>
        <w:t>uestion</w:t>
      </w:r>
      <w:r>
        <w:rPr>
          <w:rFonts w:ascii="Calibri" w:hAnsi="Calibri" w:cs="Calibri"/>
        </w:rPr>
        <w:t xml:space="preserve">: Will </w:t>
      </w:r>
      <w:r w:rsidR="00CC3F8E">
        <w:rPr>
          <w:rFonts w:ascii="Calibri" w:hAnsi="Calibri" w:cs="Calibri"/>
        </w:rPr>
        <w:t xml:space="preserve">the </w:t>
      </w:r>
      <w:r>
        <w:rPr>
          <w:rFonts w:ascii="Calibri" w:hAnsi="Calibri" w:cs="Calibri"/>
        </w:rPr>
        <w:t xml:space="preserve">strategic planning committee </w:t>
      </w:r>
      <w:r w:rsidR="00CC3F8E">
        <w:rPr>
          <w:rFonts w:ascii="Calibri" w:hAnsi="Calibri" w:cs="Calibri"/>
        </w:rPr>
        <w:t xml:space="preserve">who are dealing with this and other issues </w:t>
      </w:r>
      <w:r>
        <w:rPr>
          <w:rFonts w:ascii="Calibri" w:hAnsi="Calibri" w:cs="Calibri"/>
        </w:rPr>
        <w:t xml:space="preserve">continue after this year? </w:t>
      </w:r>
    </w:p>
    <w:p w14:paraId="2C0D9442" w14:textId="73C8538B" w:rsidR="00EF6A39" w:rsidRDefault="00EF6A39" w:rsidP="00BD5420">
      <w:pPr>
        <w:pStyle w:val="ListParagraph"/>
        <w:numPr>
          <w:ilvl w:val="0"/>
          <w:numId w:val="15"/>
        </w:numPr>
        <w:rPr>
          <w:rFonts w:ascii="Calibri" w:hAnsi="Calibri" w:cs="Calibri"/>
        </w:rPr>
      </w:pPr>
      <w:r w:rsidRPr="00CC3F8E">
        <w:rPr>
          <w:rFonts w:ascii="Calibri" w:hAnsi="Calibri" w:cs="Calibri"/>
          <w:i/>
        </w:rPr>
        <w:t>A</w:t>
      </w:r>
      <w:r w:rsidR="00CC3F8E" w:rsidRPr="00CC3F8E">
        <w:rPr>
          <w:rFonts w:ascii="Calibri" w:hAnsi="Calibri" w:cs="Calibri"/>
          <w:i/>
        </w:rPr>
        <w:t>nswer</w:t>
      </w:r>
      <w:r>
        <w:rPr>
          <w:rFonts w:ascii="Calibri" w:hAnsi="Calibri" w:cs="Calibri"/>
        </w:rPr>
        <w:t xml:space="preserve">: Funding for this project will finish this semester but we do want this work to continue in some iteration. </w:t>
      </w:r>
      <w:r w:rsidR="00CC3F8E">
        <w:rPr>
          <w:rFonts w:ascii="Calibri" w:hAnsi="Calibri" w:cs="Calibri"/>
        </w:rPr>
        <w:t>The Dean’s Office is</w:t>
      </w:r>
      <w:r>
        <w:rPr>
          <w:rFonts w:ascii="Calibri" w:hAnsi="Calibri" w:cs="Calibri"/>
        </w:rPr>
        <w:t xml:space="preserve"> looking for possible funding from Beach 2030 to continue that work in some format</w:t>
      </w:r>
      <w:r w:rsidR="00CC3F8E">
        <w:rPr>
          <w:rFonts w:ascii="Calibri" w:hAnsi="Calibri" w:cs="Calibri"/>
        </w:rPr>
        <w:t>.</w:t>
      </w:r>
    </w:p>
    <w:p w14:paraId="69401AB6" w14:textId="5554139C" w:rsidR="00EF6A39" w:rsidRDefault="00554EFD" w:rsidP="00BD5420">
      <w:pPr>
        <w:pStyle w:val="ListParagraph"/>
        <w:numPr>
          <w:ilvl w:val="0"/>
          <w:numId w:val="15"/>
        </w:numPr>
        <w:rPr>
          <w:rFonts w:ascii="Calibri" w:hAnsi="Calibri" w:cs="Calibri"/>
        </w:rPr>
      </w:pPr>
      <w:r w:rsidRPr="00554EFD">
        <w:rPr>
          <w:rFonts w:ascii="Calibri" w:hAnsi="Calibri" w:cs="Calibri"/>
          <w:i/>
        </w:rPr>
        <w:t>Question</w:t>
      </w:r>
      <w:r>
        <w:rPr>
          <w:rFonts w:ascii="Calibri" w:hAnsi="Calibri" w:cs="Calibri"/>
        </w:rPr>
        <w:t>: It’s important</w:t>
      </w:r>
      <w:r w:rsidR="00EF6A39">
        <w:rPr>
          <w:rFonts w:ascii="Calibri" w:hAnsi="Calibri" w:cs="Calibri"/>
        </w:rPr>
        <w:t xml:space="preserve"> </w:t>
      </w:r>
      <w:r>
        <w:rPr>
          <w:rFonts w:ascii="Calibri" w:hAnsi="Calibri" w:cs="Calibri"/>
        </w:rPr>
        <w:t>that</w:t>
      </w:r>
      <w:r w:rsidR="00EF6A39">
        <w:rPr>
          <w:rFonts w:ascii="Calibri" w:hAnsi="Calibri" w:cs="Calibri"/>
        </w:rPr>
        <w:t xml:space="preserve"> recruitment over the past several years o</w:t>
      </w:r>
      <w:r>
        <w:rPr>
          <w:rFonts w:ascii="Calibri" w:hAnsi="Calibri" w:cs="Calibri"/>
        </w:rPr>
        <w:t>f people of color has been good. The issues are faculty evaluations</w:t>
      </w:r>
      <w:r w:rsidR="00EF6A39">
        <w:rPr>
          <w:rFonts w:ascii="Calibri" w:hAnsi="Calibri" w:cs="Calibri"/>
        </w:rPr>
        <w:t xml:space="preserve">, workload issues, </w:t>
      </w:r>
      <w:r>
        <w:rPr>
          <w:rFonts w:ascii="Calibri" w:hAnsi="Calibri" w:cs="Calibri"/>
        </w:rPr>
        <w:t xml:space="preserve">and </w:t>
      </w:r>
      <w:r w:rsidR="00EF6A39">
        <w:rPr>
          <w:rFonts w:ascii="Calibri" w:hAnsi="Calibri" w:cs="Calibri"/>
        </w:rPr>
        <w:t xml:space="preserve">cost of living. </w:t>
      </w:r>
      <w:r>
        <w:rPr>
          <w:rFonts w:ascii="Calibri" w:hAnsi="Calibri" w:cs="Calibri"/>
        </w:rPr>
        <w:t>Another major issue is department culture. T</w:t>
      </w:r>
      <w:r w:rsidR="00EF6A39">
        <w:rPr>
          <w:rFonts w:ascii="Calibri" w:hAnsi="Calibri" w:cs="Calibri"/>
        </w:rPr>
        <w:t>his is w</w:t>
      </w:r>
      <w:r>
        <w:rPr>
          <w:rFonts w:ascii="Calibri" w:hAnsi="Calibri" w:cs="Calibri"/>
        </w:rPr>
        <w:t>h</w:t>
      </w:r>
      <w:r w:rsidR="00EF6A39">
        <w:rPr>
          <w:rFonts w:ascii="Calibri" w:hAnsi="Calibri" w:cs="Calibri"/>
        </w:rPr>
        <w:t xml:space="preserve">ere </w:t>
      </w:r>
      <w:r>
        <w:rPr>
          <w:rFonts w:ascii="Calibri" w:hAnsi="Calibri" w:cs="Calibri"/>
        </w:rPr>
        <w:t xml:space="preserve">some </w:t>
      </w:r>
      <w:r w:rsidR="00EF6A39">
        <w:rPr>
          <w:rFonts w:ascii="Calibri" w:hAnsi="Calibri" w:cs="Calibri"/>
        </w:rPr>
        <w:t xml:space="preserve">retention </w:t>
      </w:r>
      <w:r w:rsidR="00EF6A39">
        <w:rPr>
          <w:rFonts w:ascii="Calibri" w:hAnsi="Calibri" w:cs="Calibri"/>
        </w:rPr>
        <w:lastRenderedPageBreak/>
        <w:t>issues lie. This is where we need to engage in a more active way. This is where exit interview information will be really helpful to get at practice.</w:t>
      </w:r>
    </w:p>
    <w:p w14:paraId="6590A20C" w14:textId="7C61EA67" w:rsidR="00EF6A39" w:rsidRDefault="00554EFD" w:rsidP="00BD5420">
      <w:pPr>
        <w:pStyle w:val="ListParagraph"/>
        <w:numPr>
          <w:ilvl w:val="0"/>
          <w:numId w:val="15"/>
        </w:numPr>
        <w:rPr>
          <w:rFonts w:ascii="Calibri" w:hAnsi="Calibri" w:cs="Calibri"/>
        </w:rPr>
      </w:pPr>
      <w:r w:rsidRPr="00554EFD">
        <w:rPr>
          <w:rFonts w:ascii="Calibri" w:hAnsi="Calibri" w:cs="Calibri"/>
          <w:i/>
        </w:rPr>
        <w:t>Answer</w:t>
      </w:r>
      <w:r>
        <w:rPr>
          <w:rFonts w:ascii="Calibri" w:hAnsi="Calibri" w:cs="Calibri"/>
        </w:rPr>
        <w:t>: T</w:t>
      </w:r>
      <w:r w:rsidR="00EF6A39">
        <w:rPr>
          <w:rFonts w:ascii="Calibri" w:hAnsi="Calibri" w:cs="Calibri"/>
        </w:rPr>
        <w:t>here are faculty equity a</w:t>
      </w:r>
      <w:r>
        <w:rPr>
          <w:rFonts w:ascii="Calibri" w:hAnsi="Calibri" w:cs="Calibri"/>
        </w:rPr>
        <w:t>d</w:t>
      </w:r>
      <w:r w:rsidR="00EF6A39">
        <w:rPr>
          <w:rFonts w:ascii="Calibri" w:hAnsi="Calibri" w:cs="Calibri"/>
        </w:rPr>
        <w:t xml:space="preserve">vocates in every college and part of the role is </w:t>
      </w:r>
      <w:r>
        <w:rPr>
          <w:rFonts w:ascii="Calibri" w:hAnsi="Calibri" w:cs="Calibri"/>
        </w:rPr>
        <w:t>to promote</w:t>
      </w:r>
      <w:r w:rsidR="00EF6A39">
        <w:rPr>
          <w:rFonts w:ascii="Calibri" w:hAnsi="Calibri" w:cs="Calibri"/>
        </w:rPr>
        <w:t xml:space="preserve"> recruitment</w:t>
      </w:r>
      <w:r>
        <w:rPr>
          <w:rFonts w:ascii="Calibri" w:hAnsi="Calibri" w:cs="Calibri"/>
        </w:rPr>
        <w:t xml:space="preserve">. However, as you note, </w:t>
      </w:r>
      <w:r w:rsidR="00EF6A39">
        <w:rPr>
          <w:rFonts w:ascii="Calibri" w:hAnsi="Calibri" w:cs="Calibri"/>
        </w:rPr>
        <w:t xml:space="preserve">the record for </w:t>
      </w:r>
      <w:r>
        <w:rPr>
          <w:rFonts w:ascii="Calibri" w:hAnsi="Calibri" w:cs="Calibri"/>
        </w:rPr>
        <w:t xml:space="preserve">recruitment in </w:t>
      </w:r>
      <w:r w:rsidR="00EF6A39">
        <w:rPr>
          <w:rFonts w:ascii="Calibri" w:hAnsi="Calibri" w:cs="Calibri"/>
        </w:rPr>
        <w:t xml:space="preserve">CLA is </w:t>
      </w:r>
      <w:r>
        <w:rPr>
          <w:rFonts w:ascii="Calibri" w:hAnsi="Calibri" w:cs="Calibri"/>
        </w:rPr>
        <w:t xml:space="preserve">quite </w:t>
      </w:r>
      <w:r w:rsidR="00EF6A39">
        <w:rPr>
          <w:rFonts w:ascii="Calibri" w:hAnsi="Calibri" w:cs="Calibri"/>
        </w:rPr>
        <w:t>good</w:t>
      </w:r>
      <w:r>
        <w:rPr>
          <w:rFonts w:ascii="Calibri" w:hAnsi="Calibri" w:cs="Calibri"/>
        </w:rPr>
        <w:t xml:space="preserve"> and advocates have focused on other related roles. Retaining faculty in departments is one of those areas that is important.</w:t>
      </w:r>
    </w:p>
    <w:p w14:paraId="0B0C4115" w14:textId="033A51E7" w:rsidR="00EF6A39" w:rsidRDefault="00EF6A39" w:rsidP="00BD5420">
      <w:pPr>
        <w:pStyle w:val="ListParagraph"/>
        <w:numPr>
          <w:ilvl w:val="0"/>
          <w:numId w:val="15"/>
        </w:numPr>
        <w:rPr>
          <w:rFonts w:ascii="Calibri" w:hAnsi="Calibri" w:cs="Calibri"/>
        </w:rPr>
      </w:pPr>
      <w:r w:rsidRPr="00CC3F8E">
        <w:rPr>
          <w:rFonts w:ascii="Calibri" w:hAnsi="Calibri" w:cs="Calibri"/>
          <w:i/>
        </w:rPr>
        <w:t>Q</w:t>
      </w:r>
      <w:r w:rsidR="00CC3F8E" w:rsidRPr="00CC3F8E">
        <w:rPr>
          <w:rFonts w:ascii="Calibri" w:hAnsi="Calibri" w:cs="Calibri"/>
          <w:i/>
        </w:rPr>
        <w:t>uestion</w:t>
      </w:r>
      <w:r>
        <w:rPr>
          <w:rFonts w:ascii="Calibri" w:hAnsi="Calibri" w:cs="Calibri"/>
        </w:rPr>
        <w:t>: Do you take into account retaining histories of departments when making decisions about hiring?</w:t>
      </w:r>
    </w:p>
    <w:p w14:paraId="7F757BF7" w14:textId="6E0DD7FB" w:rsidR="00EF6A39" w:rsidRDefault="00EF6A39" w:rsidP="00BD5420">
      <w:pPr>
        <w:pStyle w:val="ListParagraph"/>
        <w:numPr>
          <w:ilvl w:val="0"/>
          <w:numId w:val="15"/>
        </w:numPr>
        <w:rPr>
          <w:rFonts w:ascii="Calibri" w:hAnsi="Calibri" w:cs="Calibri"/>
        </w:rPr>
      </w:pPr>
      <w:r w:rsidRPr="00CC3F8E">
        <w:rPr>
          <w:rFonts w:ascii="Calibri" w:hAnsi="Calibri" w:cs="Calibri"/>
          <w:i/>
        </w:rPr>
        <w:t>A</w:t>
      </w:r>
      <w:r w:rsidR="00CC3F8E" w:rsidRPr="00CC3F8E">
        <w:rPr>
          <w:rFonts w:ascii="Calibri" w:hAnsi="Calibri" w:cs="Calibri"/>
          <w:i/>
        </w:rPr>
        <w:t>nswer</w:t>
      </w:r>
      <w:r>
        <w:rPr>
          <w:rFonts w:ascii="Calibri" w:hAnsi="Calibri" w:cs="Calibri"/>
        </w:rPr>
        <w:t xml:space="preserve">: This is a conversation </w:t>
      </w:r>
      <w:r w:rsidR="00554EFD">
        <w:rPr>
          <w:rFonts w:ascii="Calibri" w:hAnsi="Calibri" w:cs="Calibri"/>
        </w:rPr>
        <w:t>the D</w:t>
      </w:r>
      <w:r w:rsidR="00CC3F8E">
        <w:rPr>
          <w:rFonts w:ascii="Calibri" w:hAnsi="Calibri" w:cs="Calibri"/>
        </w:rPr>
        <w:t>ean</w:t>
      </w:r>
      <w:r w:rsidR="00554EFD">
        <w:rPr>
          <w:rFonts w:ascii="Calibri" w:hAnsi="Calibri" w:cs="Calibri"/>
        </w:rPr>
        <w:t>’s Office</w:t>
      </w:r>
      <w:r w:rsidR="00CC3F8E">
        <w:rPr>
          <w:rFonts w:ascii="Calibri" w:hAnsi="Calibri" w:cs="Calibri"/>
        </w:rPr>
        <w:t xml:space="preserve"> has being having with chairs, exploring </w:t>
      </w:r>
      <w:r>
        <w:rPr>
          <w:rFonts w:ascii="Calibri" w:hAnsi="Calibri" w:cs="Calibri"/>
        </w:rPr>
        <w:t xml:space="preserve">vision and programmatic issues for hiring </w:t>
      </w:r>
      <w:r w:rsidR="00CC3F8E">
        <w:rPr>
          <w:rFonts w:ascii="Calibri" w:hAnsi="Calibri" w:cs="Calibri"/>
        </w:rPr>
        <w:t xml:space="preserve">during a period </w:t>
      </w:r>
      <w:r>
        <w:rPr>
          <w:rFonts w:ascii="Calibri" w:hAnsi="Calibri" w:cs="Calibri"/>
        </w:rPr>
        <w:t>with limited lines</w:t>
      </w:r>
      <w:r w:rsidR="00CC3F8E">
        <w:rPr>
          <w:rFonts w:ascii="Calibri" w:hAnsi="Calibri" w:cs="Calibri"/>
        </w:rPr>
        <w:t xml:space="preserve"> of hire</w:t>
      </w:r>
      <w:r>
        <w:rPr>
          <w:rFonts w:ascii="Calibri" w:hAnsi="Calibri" w:cs="Calibri"/>
        </w:rPr>
        <w:t xml:space="preserve">. The track record of </w:t>
      </w:r>
      <w:r w:rsidR="00CC3F8E">
        <w:rPr>
          <w:rFonts w:ascii="Calibri" w:hAnsi="Calibri" w:cs="Calibri"/>
        </w:rPr>
        <w:t xml:space="preserve">departments with regards to </w:t>
      </w:r>
      <w:r>
        <w:rPr>
          <w:rFonts w:ascii="Calibri" w:hAnsi="Calibri" w:cs="Calibri"/>
        </w:rPr>
        <w:t>diverse recruitment</w:t>
      </w:r>
      <w:r w:rsidR="00CC3F8E">
        <w:rPr>
          <w:rFonts w:ascii="Calibri" w:hAnsi="Calibri" w:cs="Calibri"/>
        </w:rPr>
        <w:t xml:space="preserve"> and retaining of faculty</w:t>
      </w:r>
      <w:r>
        <w:rPr>
          <w:rFonts w:ascii="Calibri" w:hAnsi="Calibri" w:cs="Calibri"/>
        </w:rPr>
        <w:t xml:space="preserve"> is important. </w:t>
      </w:r>
      <w:r w:rsidR="00CC3F8E">
        <w:rPr>
          <w:rFonts w:ascii="Calibri" w:hAnsi="Calibri" w:cs="Calibri"/>
        </w:rPr>
        <w:t xml:space="preserve">The </w:t>
      </w:r>
      <w:r>
        <w:rPr>
          <w:rFonts w:ascii="Calibri" w:hAnsi="Calibri" w:cs="Calibri"/>
        </w:rPr>
        <w:t>D</w:t>
      </w:r>
      <w:r w:rsidR="00CC3F8E">
        <w:rPr>
          <w:rFonts w:ascii="Calibri" w:hAnsi="Calibri" w:cs="Calibri"/>
        </w:rPr>
        <w:t>ean and the Chairs are d</w:t>
      </w:r>
      <w:r>
        <w:rPr>
          <w:rFonts w:ascii="Calibri" w:hAnsi="Calibri" w:cs="Calibri"/>
        </w:rPr>
        <w:t>eveloping a plan for how to do this.</w:t>
      </w:r>
    </w:p>
    <w:p w14:paraId="311F5416" w14:textId="7D02D1F2" w:rsidR="00F06CB1" w:rsidRDefault="00F06CB1" w:rsidP="00185B48">
      <w:pPr>
        <w:pStyle w:val="ListParagraph"/>
        <w:numPr>
          <w:ilvl w:val="1"/>
          <w:numId w:val="3"/>
        </w:numPr>
        <w:rPr>
          <w:rFonts w:ascii="Calibri" w:hAnsi="Calibri" w:cs="Calibri"/>
        </w:rPr>
      </w:pPr>
      <w:r>
        <w:rPr>
          <w:rFonts w:ascii="Calibri" w:hAnsi="Calibri" w:cs="Calibri"/>
        </w:rPr>
        <w:t>Faculty Council Chair’s report (Gwen Shaffer)</w:t>
      </w:r>
    </w:p>
    <w:p w14:paraId="703D3EE7" w14:textId="39E682A1" w:rsidR="00EF6A39" w:rsidRDefault="00554EFD" w:rsidP="00EF6A39">
      <w:pPr>
        <w:pStyle w:val="ListParagraph"/>
        <w:numPr>
          <w:ilvl w:val="0"/>
          <w:numId w:val="16"/>
        </w:numPr>
        <w:rPr>
          <w:rFonts w:ascii="Calibri" w:hAnsi="Calibri" w:cs="Calibri"/>
        </w:rPr>
      </w:pPr>
      <w:r>
        <w:rPr>
          <w:rFonts w:ascii="Calibri" w:hAnsi="Calibri" w:cs="Calibri"/>
        </w:rPr>
        <w:t xml:space="preserve">With regards to the work of the </w:t>
      </w:r>
      <w:r w:rsidR="00EF6A39">
        <w:rPr>
          <w:rFonts w:ascii="Calibri" w:hAnsi="Calibri" w:cs="Calibri"/>
        </w:rPr>
        <w:t xml:space="preserve">Equity task force – we can </w:t>
      </w:r>
      <w:r>
        <w:rPr>
          <w:rFonts w:ascii="Calibri" w:hAnsi="Calibri" w:cs="Calibri"/>
        </w:rPr>
        <w:t xml:space="preserve">and must </w:t>
      </w:r>
      <w:r w:rsidR="00EF6A39">
        <w:rPr>
          <w:rFonts w:ascii="Calibri" w:hAnsi="Calibri" w:cs="Calibri"/>
        </w:rPr>
        <w:t xml:space="preserve">continue that work over the next academic year. </w:t>
      </w:r>
      <w:r>
        <w:rPr>
          <w:rFonts w:ascii="Calibri" w:hAnsi="Calibri" w:cs="Calibri"/>
        </w:rPr>
        <w:t>Faculty Council representatives</w:t>
      </w:r>
      <w:r w:rsidR="00EF6A39">
        <w:rPr>
          <w:rFonts w:ascii="Calibri" w:hAnsi="Calibri" w:cs="Calibri"/>
        </w:rPr>
        <w:t xml:space="preserve"> are </w:t>
      </w:r>
      <w:r>
        <w:rPr>
          <w:rFonts w:ascii="Calibri" w:hAnsi="Calibri" w:cs="Calibri"/>
        </w:rPr>
        <w:t>the body on campus</w:t>
      </w:r>
      <w:r w:rsidR="00EF6A39">
        <w:rPr>
          <w:rFonts w:ascii="Calibri" w:hAnsi="Calibri" w:cs="Calibri"/>
        </w:rPr>
        <w:t xml:space="preserve"> who have to make the final revisions and codify those changes. </w:t>
      </w:r>
      <w:r>
        <w:rPr>
          <w:rFonts w:ascii="Calibri" w:hAnsi="Calibri" w:cs="Calibri"/>
        </w:rPr>
        <w:t>This may be a topic for a retreat in May.</w:t>
      </w:r>
    </w:p>
    <w:p w14:paraId="0244C2DF" w14:textId="632CDB8E" w:rsidR="00EF6A39" w:rsidRDefault="00554EFD" w:rsidP="00EF6A39">
      <w:pPr>
        <w:pStyle w:val="ListParagraph"/>
        <w:numPr>
          <w:ilvl w:val="0"/>
          <w:numId w:val="16"/>
        </w:numPr>
        <w:rPr>
          <w:rFonts w:ascii="Calibri" w:hAnsi="Calibri" w:cs="Calibri"/>
        </w:rPr>
      </w:pPr>
      <w:r>
        <w:rPr>
          <w:rFonts w:ascii="Calibri" w:hAnsi="Calibri" w:cs="Calibri"/>
        </w:rPr>
        <w:t>In terms of ballots - t</w:t>
      </w:r>
      <w:r w:rsidR="00EF6A39">
        <w:rPr>
          <w:rFonts w:ascii="Calibri" w:hAnsi="Calibri" w:cs="Calibri"/>
        </w:rPr>
        <w:t xml:space="preserve">hank you for self-nominating to committees. </w:t>
      </w:r>
      <w:r>
        <w:rPr>
          <w:rFonts w:ascii="Calibri" w:hAnsi="Calibri" w:cs="Calibri"/>
        </w:rPr>
        <w:t>We have received twice</w:t>
      </w:r>
      <w:r w:rsidR="00EF6A39">
        <w:rPr>
          <w:rFonts w:ascii="Calibri" w:hAnsi="Calibri" w:cs="Calibri"/>
        </w:rPr>
        <w:t xml:space="preserve"> the number of self-nom</w:t>
      </w:r>
      <w:r>
        <w:rPr>
          <w:rFonts w:ascii="Calibri" w:hAnsi="Calibri" w:cs="Calibri"/>
        </w:rPr>
        <w:t>ination</w:t>
      </w:r>
      <w:r w:rsidR="00EF6A39">
        <w:rPr>
          <w:rFonts w:ascii="Calibri" w:hAnsi="Calibri" w:cs="Calibri"/>
        </w:rPr>
        <w:t xml:space="preserve"> for</w:t>
      </w:r>
      <w:r>
        <w:rPr>
          <w:rFonts w:ascii="Calibri" w:hAnsi="Calibri" w:cs="Calibri"/>
        </w:rPr>
        <w:t xml:space="preserve"> the</w:t>
      </w:r>
      <w:r w:rsidR="00EF6A39">
        <w:rPr>
          <w:rFonts w:ascii="Calibri" w:hAnsi="Calibri" w:cs="Calibri"/>
        </w:rPr>
        <w:t xml:space="preserve"> RTP committee and other committees compared with last year. </w:t>
      </w:r>
      <w:r>
        <w:rPr>
          <w:rFonts w:ascii="Calibri" w:hAnsi="Calibri" w:cs="Calibri"/>
        </w:rPr>
        <w:t xml:space="preserve">Please look out for an email regarding the </w:t>
      </w:r>
      <w:r w:rsidR="00EF6A39">
        <w:rPr>
          <w:rFonts w:ascii="Calibri" w:hAnsi="Calibri" w:cs="Calibri"/>
        </w:rPr>
        <w:t>Budget committee</w:t>
      </w:r>
      <w:r>
        <w:rPr>
          <w:rFonts w:ascii="Calibri" w:hAnsi="Calibri" w:cs="Calibri"/>
        </w:rPr>
        <w:t>. You will need to</w:t>
      </w:r>
      <w:r w:rsidR="00595A9F">
        <w:rPr>
          <w:rFonts w:ascii="Calibri" w:hAnsi="Calibri" w:cs="Calibri"/>
        </w:rPr>
        <w:t xml:space="preserve"> vote for b</w:t>
      </w:r>
      <w:r>
        <w:rPr>
          <w:rFonts w:ascii="Calibri" w:hAnsi="Calibri" w:cs="Calibri"/>
        </w:rPr>
        <w:t>udget committee as Faculty Council</w:t>
      </w:r>
      <w:r w:rsidR="00595A9F">
        <w:rPr>
          <w:rFonts w:ascii="Calibri" w:hAnsi="Calibri" w:cs="Calibri"/>
        </w:rPr>
        <w:t xml:space="preserve"> representative</w:t>
      </w:r>
      <w:r>
        <w:rPr>
          <w:rFonts w:ascii="Calibri" w:hAnsi="Calibri" w:cs="Calibri"/>
        </w:rPr>
        <w:t>s</w:t>
      </w:r>
      <w:r w:rsidR="00595A9F">
        <w:rPr>
          <w:rFonts w:ascii="Calibri" w:hAnsi="Calibri" w:cs="Calibri"/>
        </w:rPr>
        <w:t>.</w:t>
      </w:r>
    </w:p>
    <w:p w14:paraId="3BD3B28F" w14:textId="2FFF7147" w:rsidR="00B07113" w:rsidRDefault="00B07113" w:rsidP="00B07113">
      <w:pPr>
        <w:pStyle w:val="ListParagraph"/>
        <w:numPr>
          <w:ilvl w:val="1"/>
          <w:numId w:val="3"/>
        </w:numPr>
        <w:rPr>
          <w:rFonts w:ascii="Calibri" w:hAnsi="Calibri" w:cs="Calibri"/>
        </w:rPr>
      </w:pPr>
      <w:r>
        <w:rPr>
          <w:rFonts w:ascii="Calibri" w:hAnsi="Calibri" w:cs="Calibri"/>
        </w:rPr>
        <w:t xml:space="preserve">Faculty </w:t>
      </w:r>
      <w:r w:rsidR="002C71E1">
        <w:rPr>
          <w:rFonts w:ascii="Calibri" w:hAnsi="Calibri" w:cs="Calibri"/>
        </w:rPr>
        <w:t xml:space="preserve">&amp; Staff </w:t>
      </w:r>
      <w:r>
        <w:rPr>
          <w:rFonts w:ascii="Calibri" w:hAnsi="Calibri" w:cs="Calibri"/>
        </w:rPr>
        <w:t>Assistance Program</w:t>
      </w:r>
      <w:r w:rsidR="0043589E">
        <w:rPr>
          <w:rFonts w:ascii="Calibri" w:hAnsi="Calibri" w:cs="Calibri"/>
        </w:rPr>
        <w:t xml:space="preserve"> </w:t>
      </w:r>
      <w:r>
        <w:rPr>
          <w:rFonts w:ascii="Calibri" w:hAnsi="Calibri" w:cs="Calibri"/>
        </w:rPr>
        <w:t>(Corrie O’Toole)</w:t>
      </w:r>
    </w:p>
    <w:p w14:paraId="75A96E3B" w14:textId="236FF4C3" w:rsidR="00595A9F" w:rsidRDefault="00B0233D" w:rsidP="00595A9F">
      <w:pPr>
        <w:pStyle w:val="ListParagraph"/>
        <w:numPr>
          <w:ilvl w:val="0"/>
          <w:numId w:val="17"/>
        </w:numPr>
        <w:rPr>
          <w:rFonts w:ascii="Calibri" w:hAnsi="Calibri" w:cs="Calibri"/>
        </w:rPr>
      </w:pPr>
      <w:r>
        <w:rPr>
          <w:rFonts w:ascii="Calibri" w:hAnsi="Calibri" w:cs="Calibri"/>
        </w:rPr>
        <w:t xml:space="preserve">Corrie O’Toole was asked to come and report to Faculty Council about the </w:t>
      </w:r>
      <w:r w:rsidR="00595A9F">
        <w:rPr>
          <w:rFonts w:ascii="Calibri" w:hAnsi="Calibri" w:cs="Calibri"/>
        </w:rPr>
        <w:t xml:space="preserve">Mental health resources </w:t>
      </w:r>
      <w:r>
        <w:rPr>
          <w:rFonts w:ascii="Calibri" w:hAnsi="Calibri" w:cs="Calibri"/>
        </w:rPr>
        <w:t xml:space="preserve">available for Faculty and Staff </w:t>
      </w:r>
      <w:r w:rsidR="00595A9F">
        <w:rPr>
          <w:rFonts w:ascii="Calibri" w:hAnsi="Calibri" w:cs="Calibri"/>
        </w:rPr>
        <w:t xml:space="preserve">on campus. </w:t>
      </w:r>
    </w:p>
    <w:p w14:paraId="5F9EA46E" w14:textId="12E73DB9" w:rsidR="003C1FAC" w:rsidRPr="00B0233D" w:rsidRDefault="00B0233D" w:rsidP="00C34DFA">
      <w:pPr>
        <w:pStyle w:val="ListParagraph"/>
        <w:numPr>
          <w:ilvl w:val="0"/>
          <w:numId w:val="17"/>
        </w:numPr>
        <w:rPr>
          <w:rFonts w:ascii="Calibri" w:hAnsi="Calibri" w:cs="Calibri"/>
        </w:rPr>
      </w:pPr>
      <w:r w:rsidRPr="00B0233D">
        <w:rPr>
          <w:rFonts w:ascii="Calibri" w:hAnsi="Calibri" w:cs="Calibri"/>
        </w:rPr>
        <w:t xml:space="preserve">There are many resources available and any type of problem can be brought to them. All of the services are confidential. Some </w:t>
      </w:r>
      <w:r>
        <w:rPr>
          <w:rFonts w:ascii="Calibri" w:hAnsi="Calibri" w:cs="Calibri"/>
        </w:rPr>
        <w:t xml:space="preserve">examples of services </w:t>
      </w:r>
      <w:r w:rsidRPr="00B0233D">
        <w:rPr>
          <w:rFonts w:ascii="Calibri" w:hAnsi="Calibri" w:cs="Calibri"/>
        </w:rPr>
        <w:t xml:space="preserve">include: </w:t>
      </w:r>
      <w:r>
        <w:rPr>
          <w:rFonts w:ascii="Calibri" w:hAnsi="Calibri" w:cs="Calibri"/>
        </w:rPr>
        <w:t>P</w:t>
      </w:r>
      <w:r w:rsidR="003C1FAC" w:rsidRPr="00B0233D">
        <w:rPr>
          <w:rFonts w:ascii="Calibri" w:hAnsi="Calibri" w:cs="Calibri"/>
        </w:rPr>
        <w:t>rofessional problem identification (on</w:t>
      </w:r>
      <w:r w:rsidR="00CA55C2" w:rsidRPr="00B0233D">
        <w:rPr>
          <w:rFonts w:ascii="Calibri" w:hAnsi="Calibri" w:cs="Calibri"/>
        </w:rPr>
        <w:t xml:space="preserve"> </w:t>
      </w:r>
      <w:r w:rsidR="003C1FAC" w:rsidRPr="00B0233D">
        <w:rPr>
          <w:rFonts w:ascii="Calibri" w:hAnsi="Calibri" w:cs="Calibri"/>
        </w:rPr>
        <w:t xml:space="preserve">campus or on </w:t>
      </w:r>
      <w:r w:rsidR="00CA55C2" w:rsidRPr="00B0233D">
        <w:rPr>
          <w:rFonts w:ascii="Calibri" w:hAnsi="Calibri" w:cs="Calibri"/>
        </w:rPr>
        <w:t>Z</w:t>
      </w:r>
      <w:r>
        <w:rPr>
          <w:rFonts w:ascii="Calibri" w:hAnsi="Calibri" w:cs="Calibri"/>
        </w:rPr>
        <w:t>oom), S</w:t>
      </w:r>
      <w:r w:rsidR="003C1FAC" w:rsidRPr="00B0233D">
        <w:rPr>
          <w:rFonts w:ascii="Calibri" w:hAnsi="Calibri" w:cs="Calibri"/>
        </w:rPr>
        <w:t>hort-term counseling (up to 8 se</w:t>
      </w:r>
      <w:r>
        <w:rPr>
          <w:rFonts w:ascii="Calibri" w:hAnsi="Calibri" w:cs="Calibri"/>
        </w:rPr>
        <w:t xml:space="preserve">ssions) &amp; professional coaching. </w:t>
      </w:r>
      <w:r w:rsidR="003C1FAC" w:rsidRPr="00B0233D">
        <w:rPr>
          <w:rFonts w:ascii="Calibri" w:hAnsi="Calibri" w:cs="Calibri"/>
        </w:rPr>
        <w:t xml:space="preserve"> </w:t>
      </w:r>
      <w:r>
        <w:rPr>
          <w:rFonts w:ascii="Calibri" w:hAnsi="Calibri" w:cs="Calibri"/>
        </w:rPr>
        <w:t>Community resource referrals are also available and Corrie O’Toole can also make presentations to faculty and staff groups on campus.</w:t>
      </w:r>
    </w:p>
    <w:p w14:paraId="0EB9DC17" w14:textId="1247C56B" w:rsidR="00330D06" w:rsidRPr="00B0233D" w:rsidRDefault="00E651EA" w:rsidP="006F54C4">
      <w:pPr>
        <w:pStyle w:val="ListParagraph"/>
        <w:numPr>
          <w:ilvl w:val="0"/>
          <w:numId w:val="17"/>
        </w:numPr>
        <w:rPr>
          <w:rFonts w:ascii="Calibri" w:hAnsi="Calibri" w:cs="Calibri"/>
        </w:rPr>
      </w:pPr>
      <w:r>
        <w:t>A useful resource is</w:t>
      </w:r>
      <w:r w:rsidR="00B0233D">
        <w:t xml:space="preserve"> </w:t>
      </w:r>
      <w:hyperlink r:id="rId8" w:history="1">
        <w:r w:rsidR="00330D06" w:rsidRPr="00B0233D">
          <w:rPr>
            <w:rStyle w:val="Hyperlink"/>
            <w:rFonts w:ascii="Calibri" w:hAnsi="Calibri" w:cs="Calibri"/>
          </w:rPr>
          <w:t>www.mylifematters.com</w:t>
        </w:r>
      </w:hyperlink>
      <w:r w:rsidR="00330D06" w:rsidRPr="00B0233D">
        <w:rPr>
          <w:rFonts w:ascii="Calibri" w:hAnsi="Calibri" w:cs="Calibri"/>
        </w:rPr>
        <w:t xml:space="preserve"> (P</w:t>
      </w:r>
      <w:r w:rsidR="00B0233D" w:rsidRPr="00B0233D">
        <w:rPr>
          <w:rFonts w:ascii="Calibri" w:hAnsi="Calibri" w:cs="Calibri"/>
        </w:rPr>
        <w:t>assword: go beach). Here faculty, staff and their families can have</w:t>
      </w:r>
      <w:r w:rsidR="00330D06" w:rsidRPr="00B0233D">
        <w:rPr>
          <w:rFonts w:ascii="Calibri" w:hAnsi="Calibri" w:cs="Calibri"/>
        </w:rPr>
        <w:t xml:space="preserve"> 24/7 access to a counselor by phon</w:t>
      </w:r>
      <w:r w:rsidR="00B0233D" w:rsidRPr="00B0233D">
        <w:rPr>
          <w:rFonts w:ascii="Calibri" w:hAnsi="Calibri" w:cs="Calibri"/>
        </w:rPr>
        <w:t>e for up to 8 sessions. A diversi</w:t>
      </w:r>
      <w:r>
        <w:rPr>
          <w:rFonts w:ascii="Calibri" w:hAnsi="Calibri" w:cs="Calibri"/>
        </w:rPr>
        <w:t xml:space="preserve">ty of </w:t>
      </w:r>
      <w:r w:rsidR="00B0233D" w:rsidRPr="00B0233D">
        <w:rPr>
          <w:rFonts w:ascii="Calibri" w:hAnsi="Calibri" w:cs="Calibri"/>
        </w:rPr>
        <w:t>counselors are available. Faculty and staff can also access</w:t>
      </w:r>
      <w:r w:rsidR="00330D06" w:rsidRPr="00B0233D">
        <w:rPr>
          <w:rFonts w:ascii="Calibri" w:hAnsi="Calibri" w:cs="Calibri"/>
        </w:rPr>
        <w:t xml:space="preserve"> free consultation for legal and financial i</w:t>
      </w:r>
      <w:r w:rsidR="00B0233D" w:rsidRPr="00B0233D">
        <w:rPr>
          <w:rFonts w:ascii="Calibri" w:hAnsi="Calibri" w:cs="Calibri"/>
        </w:rPr>
        <w:t>s</w:t>
      </w:r>
      <w:r w:rsidR="00330D06" w:rsidRPr="00B0233D">
        <w:rPr>
          <w:rFonts w:ascii="Calibri" w:hAnsi="Calibri" w:cs="Calibri"/>
        </w:rPr>
        <w:t>sues, national resource referral</w:t>
      </w:r>
      <w:r w:rsidR="00B0233D" w:rsidRPr="00B0233D">
        <w:rPr>
          <w:rFonts w:ascii="Calibri" w:hAnsi="Calibri" w:cs="Calibri"/>
        </w:rPr>
        <w:t>s</w:t>
      </w:r>
      <w:r w:rsidR="00330D06" w:rsidRPr="00B0233D">
        <w:rPr>
          <w:rFonts w:ascii="Calibri" w:hAnsi="Calibri" w:cs="Calibri"/>
        </w:rPr>
        <w:t xml:space="preserve"> for elder care, childcare resources, </w:t>
      </w:r>
      <w:r w:rsidR="00B0233D" w:rsidRPr="00B0233D">
        <w:rPr>
          <w:rFonts w:ascii="Calibri" w:hAnsi="Calibri" w:cs="Calibri"/>
        </w:rPr>
        <w:t xml:space="preserve">and </w:t>
      </w:r>
      <w:r w:rsidR="00330D06" w:rsidRPr="00B0233D">
        <w:rPr>
          <w:rFonts w:ascii="Calibri" w:hAnsi="Calibri" w:cs="Calibri"/>
        </w:rPr>
        <w:t>“Concierge” service</w:t>
      </w:r>
      <w:r w:rsidR="00B0233D" w:rsidRPr="00B0233D">
        <w:rPr>
          <w:rFonts w:ascii="Calibri" w:hAnsi="Calibri" w:cs="Calibri"/>
        </w:rPr>
        <w:t>s</w:t>
      </w:r>
      <w:r w:rsidR="00330D06" w:rsidRPr="00B0233D">
        <w:rPr>
          <w:rFonts w:ascii="Calibri" w:hAnsi="Calibri" w:cs="Calibri"/>
        </w:rPr>
        <w:t xml:space="preserve"> – e.g. </w:t>
      </w:r>
      <w:r w:rsidR="00B0233D" w:rsidRPr="00B0233D">
        <w:rPr>
          <w:rFonts w:ascii="Calibri" w:hAnsi="Calibri" w:cs="Calibri"/>
        </w:rPr>
        <w:t>referrals to pet sitters</w:t>
      </w:r>
      <w:r w:rsidR="00330D06" w:rsidRPr="00B0233D">
        <w:rPr>
          <w:rFonts w:ascii="Calibri" w:hAnsi="Calibri" w:cs="Calibri"/>
        </w:rPr>
        <w:t xml:space="preserve"> or </w:t>
      </w:r>
      <w:r w:rsidR="00B0233D" w:rsidRPr="00B0233D">
        <w:rPr>
          <w:rFonts w:ascii="Calibri" w:hAnsi="Calibri" w:cs="Calibri"/>
        </w:rPr>
        <w:t xml:space="preserve">house sitters. Please call </w:t>
      </w:r>
      <w:r w:rsidR="00330D06" w:rsidRPr="00B0233D">
        <w:rPr>
          <w:rFonts w:ascii="Calibri" w:hAnsi="Calibri" w:cs="Calibri"/>
        </w:rPr>
        <w:t>562-985-7434</w:t>
      </w:r>
      <w:r w:rsidR="00B0233D">
        <w:rPr>
          <w:rFonts w:ascii="Calibri" w:hAnsi="Calibri" w:cs="Calibri"/>
        </w:rPr>
        <w:t xml:space="preserve"> for more information.</w:t>
      </w:r>
    </w:p>
    <w:p w14:paraId="558948BA" w14:textId="382ED63A" w:rsidR="00F06CB1" w:rsidRPr="00F06CB1" w:rsidRDefault="005A2E23" w:rsidP="00F06CB1">
      <w:pPr>
        <w:pStyle w:val="ListParagraph"/>
        <w:numPr>
          <w:ilvl w:val="0"/>
          <w:numId w:val="3"/>
        </w:numPr>
        <w:rPr>
          <w:rFonts w:ascii="Calibri" w:hAnsi="Calibri" w:cs="Calibri"/>
        </w:rPr>
      </w:pPr>
      <w:r w:rsidRPr="007E77AD">
        <w:rPr>
          <w:rFonts w:ascii="Calibri" w:hAnsi="Calibri" w:cs="Calibri"/>
        </w:rPr>
        <w:t>New Business</w:t>
      </w:r>
    </w:p>
    <w:p w14:paraId="244C930F" w14:textId="6F2925E3" w:rsidR="00F15433" w:rsidRPr="00330D06" w:rsidRDefault="007E77AD" w:rsidP="005A2E23">
      <w:pPr>
        <w:pStyle w:val="ListParagraph"/>
        <w:numPr>
          <w:ilvl w:val="1"/>
          <w:numId w:val="3"/>
        </w:numPr>
        <w:rPr>
          <w:rFonts w:ascii="Calibri" w:hAnsi="Calibri" w:cs="Calibri"/>
        </w:rPr>
      </w:pPr>
      <w:r w:rsidRPr="007E77AD">
        <w:rPr>
          <w:rFonts w:ascii="Calibri" w:eastAsia="Times New Roman" w:hAnsi="Calibri" w:cs="Calibri"/>
          <w:color w:val="000000"/>
        </w:rPr>
        <w:t xml:space="preserve">Draft criteria for a </w:t>
      </w:r>
      <w:r w:rsidR="00994743" w:rsidRPr="007E77AD">
        <w:rPr>
          <w:rFonts w:ascii="Calibri" w:eastAsia="Times New Roman" w:hAnsi="Calibri" w:cs="Calibri"/>
          <w:color w:val="000000"/>
        </w:rPr>
        <w:t xml:space="preserve">6-unit </w:t>
      </w:r>
      <w:r w:rsidR="00D26763">
        <w:rPr>
          <w:rFonts w:ascii="Calibri" w:eastAsia="Times New Roman" w:hAnsi="Calibri" w:cs="Calibri"/>
          <w:color w:val="000000"/>
        </w:rPr>
        <w:t xml:space="preserve">ad hoc </w:t>
      </w:r>
      <w:r w:rsidR="00994743" w:rsidRPr="007E77AD">
        <w:rPr>
          <w:rFonts w:ascii="Calibri" w:eastAsia="Times New Roman" w:hAnsi="Calibri" w:cs="Calibri"/>
          <w:color w:val="000000"/>
        </w:rPr>
        <w:t>RSCA award</w:t>
      </w:r>
      <w:r w:rsidRPr="007E77AD">
        <w:rPr>
          <w:rFonts w:ascii="Calibri" w:eastAsia="Times New Roman" w:hAnsi="Calibri" w:cs="Calibri"/>
          <w:color w:val="000000"/>
        </w:rPr>
        <w:t xml:space="preserve"> (</w:t>
      </w:r>
      <w:r w:rsidR="0047142C">
        <w:rPr>
          <w:rFonts w:ascii="Calibri" w:eastAsia="Times New Roman" w:hAnsi="Calibri" w:cs="Calibri"/>
          <w:color w:val="000000"/>
        </w:rPr>
        <w:t>Paul Laris, Mary McPherson, Gwen Shaffer</w:t>
      </w:r>
      <w:r w:rsidRPr="007E77AD">
        <w:rPr>
          <w:rFonts w:ascii="Calibri" w:eastAsia="Times New Roman" w:hAnsi="Calibri" w:cs="Calibri"/>
          <w:color w:val="000000"/>
        </w:rPr>
        <w:t>)</w:t>
      </w:r>
    </w:p>
    <w:p w14:paraId="616FBFFF" w14:textId="4BE7180E" w:rsidR="00E651EA" w:rsidRDefault="00E651EA" w:rsidP="00330D06">
      <w:pPr>
        <w:pStyle w:val="ListParagraph"/>
        <w:numPr>
          <w:ilvl w:val="0"/>
          <w:numId w:val="18"/>
        </w:numPr>
        <w:rPr>
          <w:rFonts w:ascii="Calibri" w:hAnsi="Calibri" w:cs="Calibri"/>
        </w:rPr>
      </w:pPr>
      <w:r>
        <w:rPr>
          <w:rFonts w:ascii="Calibri" w:hAnsi="Calibri" w:cs="Calibri"/>
        </w:rPr>
        <w:t xml:space="preserve">There are multiple factors involved in establishing the criteria for a 6-unit RSCA. One of the main things that the sub-committee has being working to develop is a </w:t>
      </w:r>
      <w:r w:rsidR="00330D06">
        <w:rPr>
          <w:rFonts w:ascii="Calibri" w:hAnsi="Calibri" w:cs="Calibri"/>
        </w:rPr>
        <w:lastRenderedPageBreak/>
        <w:t>Guid</w:t>
      </w:r>
      <w:r>
        <w:rPr>
          <w:rFonts w:ascii="Calibri" w:hAnsi="Calibri" w:cs="Calibri"/>
        </w:rPr>
        <w:t xml:space="preserve">e for justification for 6 units. To justify 6 units the proposed project should be more complex. Some examples might include: survey development, community engagement, or a project that requires more time sample collection. Another rational might be a </w:t>
      </w:r>
      <w:r w:rsidR="00330D06">
        <w:rPr>
          <w:rFonts w:ascii="Calibri" w:hAnsi="Calibri" w:cs="Calibri"/>
        </w:rPr>
        <w:t xml:space="preserve">project that </w:t>
      </w:r>
      <w:r>
        <w:rPr>
          <w:rFonts w:ascii="Calibri" w:hAnsi="Calibri" w:cs="Calibri"/>
        </w:rPr>
        <w:t xml:space="preserve">significantly involves students and </w:t>
      </w:r>
      <w:r w:rsidR="00330D06">
        <w:rPr>
          <w:rFonts w:ascii="Calibri" w:hAnsi="Calibri" w:cs="Calibri"/>
        </w:rPr>
        <w:t>me</w:t>
      </w:r>
      <w:r>
        <w:rPr>
          <w:rFonts w:ascii="Calibri" w:hAnsi="Calibri" w:cs="Calibri"/>
        </w:rPr>
        <w:t>nto</w:t>
      </w:r>
      <w:r w:rsidR="00330D06">
        <w:rPr>
          <w:rFonts w:ascii="Calibri" w:hAnsi="Calibri" w:cs="Calibri"/>
        </w:rPr>
        <w:t xml:space="preserve">ring, </w:t>
      </w:r>
      <w:r>
        <w:rPr>
          <w:rFonts w:ascii="Calibri" w:hAnsi="Calibri" w:cs="Calibri"/>
        </w:rPr>
        <w:t>on or engages community members, and/or advances diversity, equit</w:t>
      </w:r>
      <w:r w:rsidR="00330D06">
        <w:rPr>
          <w:rFonts w:ascii="Calibri" w:hAnsi="Calibri" w:cs="Calibri"/>
        </w:rPr>
        <w:t xml:space="preserve">y and inclusion goals, </w:t>
      </w:r>
      <w:r>
        <w:rPr>
          <w:rFonts w:ascii="Calibri" w:hAnsi="Calibri" w:cs="Calibri"/>
        </w:rPr>
        <w:t xml:space="preserve">or </w:t>
      </w:r>
      <w:r w:rsidR="00330D06">
        <w:rPr>
          <w:rFonts w:ascii="Calibri" w:hAnsi="Calibri" w:cs="Calibri"/>
        </w:rPr>
        <w:t>similarly advance college priorit</w:t>
      </w:r>
      <w:r>
        <w:rPr>
          <w:rFonts w:ascii="Calibri" w:hAnsi="Calibri" w:cs="Calibri"/>
        </w:rPr>
        <w:t>i</w:t>
      </w:r>
      <w:r w:rsidR="00330D06">
        <w:rPr>
          <w:rFonts w:ascii="Calibri" w:hAnsi="Calibri" w:cs="Calibri"/>
        </w:rPr>
        <w:t>es</w:t>
      </w:r>
      <w:r>
        <w:rPr>
          <w:rFonts w:ascii="Calibri" w:hAnsi="Calibri" w:cs="Calibri"/>
        </w:rPr>
        <w:t>.</w:t>
      </w:r>
      <w:r w:rsidR="00330D06">
        <w:rPr>
          <w:rFonts w:ascii="Calibri" w:hAnsi="Calibri" w:cs="Calibri"/>
        </w:rPr>
        <w:t xml:space="preserve"> </w:t>
      </w:r>
      <w:r>
        <w:rPr>
          <w:rFonts w:ascii="Calibri" w:hAnsi="Calibri" w:cs="Calibri"/>
        </w:rPr>
        <w:t>A third rational might be a</w:t>
      </w:r>
      <w:r w:rsidR="00330D06">
        <w:rPr>
          <w:rFonts w:ascii="Calibri" w:hAnsi="Calibri" w:cs="Calibri"/>
        </w:rPr>
        <w:t xml:space="preserve"> project that involves submitting a grant to a major funding institution</w:t>
      </w:r>
      <w:r>
        <w:rPr>
          <w:rFonts w:ascii="Calibri" w:hAnsi="Calibri" w:cs="Calibri"/>
        </w:rPr>
        <w:t>.</w:t>
      </w:r>
    </w:p>
    <w:p w14:paraId="25D467FE" w14:textId="7EDE8FD3" w:rsidR="00E651EA" w:rsidRDefault="00E651EA" w:rsidP="00F47F27">
      <w:pPr>
        <w:pStyle w:val="ListParagraph"/>
        <w:numPr>
          <w:ilvl w:val="0"/>
          <w:numId w:val="18"/>
        </w:numPr>
        <w:rPr>
          <w:rFonts w:ascii="Calibri" w:hAnsi="Calibri" w:cs="Calibri"/>
        </w:rPr>
      </w:pPr>
      <w:r w:rsidRPr="00E651EA">
        <w:rPr>
          <w:rFonts w:ascii="Calibri" w:hAnsi="Calibri" w:cs="Calibri"/>
        </w:rPr>
        <w:t xml:space="preserve">Another factor that the committee has been considering </w:t>
      </w:r>
      <w:r>
        <w:rPr>
          <w:rFonts w:ascii="Calibri" w:hAnsi="Calibri" w:cs="Calibri"/>
        </w:rPr>
        <w:t>focuses on</w:t>
      </w:r>
      <w:r w:rsidRPr="00E651EA">
        <w:rPr>
          <w:rFonts w:ascii="Calibri" w:hAnsi="Calibri" w:cs="Calibri"/>
        </w:rPr>
        <w:t xml:space="preserve"> application. Specifically</w:t>
      </w:r>
      <w:r>
        <w:rPr>
          <w:rFonts w:ascii="Calibri" w:hAnsi="Calibri" w:cs="Calibri"/>
        </w:rPr>
        <w:t>,</w:t>
      </w:r>
      <w:r w:rsidRPr="00E651EA">
        <w:rPr>
          <w:rFonts w:ascii="Calibri" w:hAnsi="Calibri" w:cs="Calibri"/>
        </w:rPr>
        <w:t xml:space="preserve"> </w:t>
      </w:r>
      <w:r>
        <w:rPr>
          <w:rFonts w:ascii="Calibri" w:hAnsi="Calibri" w:cs="Calibri"/>
        </w:rPr>
        <w:t>do people need to apply for</w:t>
      </w:r>
      <w:r w:rsidR="009F4A74" w:rsidRPr="00E651EA">
        <w:rPr>
          <w:rFonts w:ascii="Calibri" w:hAnsi="Calibri" w:cs="Calibri"/>
        </w:rPr>
        <w:t xml:space="preserve"> both</w:t>
      </w:r>
      <w:r>
        <w:rPr>
          <w:rFonts w:ascii="Calibri" w:hAnsi="Calibri" w:cs="Calibri"/>
        </w:rPr>
        <w:t xml:space="preserve"> a</w:t>
      </w:r>
      <w:r w:rsidR="009F4A74" w:rsidRPr="00E651EA">
        <w:rPr>
          <w:rFonts w:ascii="Calibri" w:hAnsi="Calibri" w:cs="Calibri"/>
        </w:rPr>
        <w:t xml:space="preserve"> 3 unit and 6 unit</w:t>
      </w:r>
      <w:r>
        <w:rPr>
          <w:rFonts w:ascii="Calibri" w:hAnsi="Calibri" w:cs="Calibri"/>
        </w:rPr>
        <w:t xml:space="preserve"> RSCA</w:t>
      </w:r>
      <w:r w:rsidR="009F4A74" w:rsidRPr="00E651EA">
        <w:rPr>
          <w:rFonts w:ascii="Calibri" w:hAnsi="Calibri" w:cs="Calibri"/>
        </w:rPr>
        <w:t xml:space="preserve">? </w:t>
      </w:r>
      <w:r>
        <w:rPr>
          <w:rFonts w:ascii="Calibri" w:hAnsi="Calibri" w:cs="Calibri"/>
        </w:rPr>
        <w:t xml:space="preserve">The committee is proposing that we not require two separate applications. If you are interested in a 6 unit RSCA, you have to apply for that RSCA and justify why your project is eligible. You will only be considered for the 6 unit RSCA is you obtain a minimum of a B score (e.g. 25/30 or 85/100). </w:t>
      </w:r>
    </w:p>
    <w:p w14:paraId="67DFADEC" w14:textId="77DF42FA" w:rsidR="00E651EA" w:rsidRDefault="00E651EA" w:rsidP="00F47F27">
      <w:pPr>
        <w:pStyle w:val="ListParagraph"/>
        <w:numPr>
          <w:ilvl w:val="0"/>
          <w:numId w:val="18"/>
        </w:numPr>
        <w:rPr>
          <w:rFonts w:ascii="Calibri" w:hAnsi="Calibri" w:cs="Calibri"/>
        </w:rPr>
      </w:pPr>
      <w:r>
        <w:rPr>
          <w:rFonts w:ascii="Calibri" w:hAnsi="Calibri" w:cs="Calibri"/>
        </w:rPr>
        <w:t xml:space="preserve">The third factor that would be considered would be faculty history. Have you demonstrated a track record that says that if we give you the six unit, you will put those units to good use? </w:t>
      </w:r>
    </w:p>
    <w:p w14:paraId="698FF8E8" w14:textId="2CBF28AE" w:rsidR="00E651EA" w:rsidRDefault="00E651EA" w:rsidP="00F47F27">
      <w:pPr>
        <w:pStyle w:val="ListParagraph"/>
        <w:numPr>
          <w:ilvl w:val="0"/>
          <w:numId w:val="18"/>
        </w:numPr>
        <w:rPr>
          <w:rFonts w:ascii="Calibri" w:hAnsi="Calibri" w:cs="Calibri"/>
        </w:rPr>
      </w:pPr>
      <w:r>
        <w:rPr>
          <w:rFonts w:ascii="Calibri" w:hAnsi="Calibri" w:cs="Calibri"/>
        </w:rPr>
        <w:t>So the decision would be based on a rubric that considers the combination of those three factors: meeting the minimum score, a solid justification of the project, and faculty history. Proposals that applied for 6 units, but which don’t meet the criteria, or which are not among the top rated, would automatically be considered for 3 units.</w:t>
      </w:r>
    </w:p>
    <w:p w14:paraId="73A9D6EA" w14:textId="1E5ADEF5" w:rsidR="009F4A74" w:rsidRDefault="009F4A74" w:rsidP="00330D06">
      <w:pPr>
        <w:pStyle w:val="ListParagraph"/>
        <w:numPr>
          <w:ilvl w:val="0"/>
          <w:numId w:val="18"/>
        </w:numPr>
        <w:rPr>
          <w:rFonts w:ascii="Calibri" w:hAnsi="Calibri" w:cs="Calibri"/>
        </w:rPr>
      </w:pPr>
      <w:r w:rsidRPr="00E651EA">
        <w:rPr>
          <w:rFonts w:ascii="Calibri" w:hAnsi="Calibri" w:cs="Calibri"/>
          <w:i/>
        </w:rPr>
        <w:t>Q</w:t>
      </w:r>
      <w:r w:rsidR="00E651EA" w:rsidRPr="00E651EA">
        <w:rPr>
          <w:rFonts w:ascii="Calibri" w:hAnsi="Calibri" w:cs="Calibri"/>
          <w:i/>
        </w:rPr>
        <w:t>uestion</w:t>
      </w:r>
      <w:r w:rsidR="00E651EA">
        <w:rPr>
          <w:rFonts w:ascii="Calibri" w:hAnsi="Calibri" w:cs="Calibri"/>
          <w:i/>
        </w:rPr>
        <w:t>/Comment</w:t>
      </w:r>
      <w:r w:rsidR="00E651EA">
        <w:rPr>
          <w:rFonts w:ascii="Calibri" w:hAnsi="Calibri" w:cs="Calibri"/>
        </w:rPr>
        <w:t>: There are several</w:t>
      </w:r>
      <w:r>
        <w:rPr>
          <w:rFonts w:ascii="Calibri" w:hAnsi="Calibri" w:cs="Calibri"/>
        </w:rPr>
        <w:t xml:space="preserve"> pressing issues: </w:t>
      </w:r>
      <w:r w:rsidR="00E651EA">
        <w:rPr>
          <w:rFonts w:ascii="Calibri" w:hAnsi="Calibri" w:cs="Calibri"/>
        </w:rPr>
        <w:t xml:space="preserve">One issue is that there is currently </w:t>
      </w:r>
      <w:r>
        <w:rPr>
          <w:rFonts w:ascii="Calibri" w:hAnsi="Calibri" w:cs="Calibri"/>
        </w:rPr>
        <w:t xml:space="preserve">no mechanism in place that normalizes scores. </w:t>
      </w:r>
      <w:r w:rsidR="00E651EA">
        <w:rPr>
          <w:rFonts w:ascii="Calibri" w:hAnsi="Calibri" w:cs="Calibri"/>
        </w:rPr>
        <w:t xml:space="preserve">In the RSCA committee, members are divided into groups, each of which is provided with a set of proposals to evaluate. </w:t>
      </w:r>
      <w:r>
        <w:rPr>
          <w:rFonts w:ascii="Calibri" w:hAnsi="Calibri" w:cs="Calibri"/>
        </w:rPr>
        <w:t>Each subgroup sc</w:t>
      </w:r>
      <w:r w:rsidR="00E651EA">
        <w:rPr>
          <w:rFonts w:ascii="Calibri" w:hAnsi="Calibri" w:cs="Calibri"/>
        </w:rPr>
        <w:t>ores</w:t>
      </w:r>
      <w:r>
        <w:rPr>
          <w:rFonts w:ascii="Calibri" w:hAnsi="Calibri" w:cs="Calibri"/>
        </w:rPr>
        <w:t xml:space="preserve"> and then determines which</w:t>
      </w:r>
      <w:r w:rsidR="00E651EA">
        <w:rPr>
          <w:rFonts w:ascii="Calibri" w:hAnsi="Calibri" w:cs="Calibri"/>
        </w:rPr>
        <w:t xml:space="preserve"> projects</w:t>
      </w:r>
      <w:r>
        <w:rPr>
          <w:rFonts w:ascii="Calibri" w:hAnsi="Calibri" w:cs="Calibri"/>
        </w:rPr>
        <w:t xml:space="preserve"> are fundable or not fundable. </w:t>
      </w:r>
      <w:r w:rsidR="00E651EA">
        <w:rPr>
          <w:rFonts w:ascii="Calibri" w:hAnsi="Calibri" w:cs="Calibri"/>
        </w:rPr>
        <w:t>These scores are n</w:t>
      </w:r>
      <w:r>
        <w:rPr>
          <w:rFonts w:ascii="Calibri" w:hAnsi="Calibri" w:cs="Calibri"/>
        </w:rPr>
        <w:t xml:space="preserve">ot </w:t>
      </w:r>
      <w:r w:rsidR="00E651EA">
        <w:rPr>
          <w:rFonts w:ascii="Calibri" w:hAnsi="Calibri" w:cs="Calibri"/>
        </w:rPr>
        <w:t xml:space="preserve">always </w:t>
      </w:r>
      <w:r>
        <w:rPr>
          <w:rFonts w:ascii="Calibri" w:hAnsi="Calibri" w:cs="Calibri"/>
        </w:rPr>
        <w:t xml:space="preserve">comparable across groups. </w:t>
      </w:r>
      <w:r w:rsidR="00E651EA">
        <w:rPr>
          <w:rFonts w:ascii="Calibri" w:hAnsi="Calibri" w:cs="Calibri"/>
        </w:rPr>
        <w:t>There needs to be some mechanism for comparing across groups. A second issue is that a</w:t>
      </w:r>
      <w:r>
        <w:rPr>
          <w:rFonts w:ascii="Calibri" w:hAnsi="Calibri" w:cs="Calibri"/>
        </w:rPr>
        <w:t xml:space="preserve"> predictor of future research</w:t>
      </w:r>
      <w:r w:rsidR="00E651EA">
        <w:rPr>
          <w:rFonts w:ascii="Calibri" w:hAnsi="Calibri" w:cs="Calibri"/>
        </w:rPr>
        <w:t xml:space="preserve"> is past research, however faculty history is</w:t>
      </w:r>
      <w:r>
        <w:rPr>
          <w:rFonts w:ascii="Calibri" w:hAnsi="Calibri" w:cs="Calibri"/>
        </w:rPr>
        <w:t xml:space="preserve"> only </w:t>
      </w:r>
      <w:r w:rsidR="00E651EA">
        <w:rPr>
          <w:rFonts w:ascii="Calibri" w:hAnsi="Calibri" w:cs="Calibri"/>
        </w:rPr>
        <w:t xml:space="preserve">weighed </w:t>
      </w:r>
      <w:r>
        <w:rPr>
          <w:rFonts w:ascii="Calibri" w:hAnsi="Calibri" w:cs="Calibri"/>
        </w:rPr>
        <w:t xml:space="preserve">20%. </w:t>
      </w:r>
      <w:r w:rsidR="00E651EA">
        <w:rPr>
          <w:rFonts w:ascii="Calibri" w:hAnsi="Calibri" w:cs="Calibri"/>
        </w:rPr>
        <w:t>But follow through is an issue. Perhaps Faculty history should be weighed more heavily both for the 3 units and the 6 units RSCA.</w:t>
      </w:r>
    </w:p>
    <w:p w14:paraId="0F7ABEAC" w14:textId="77777777" w:rsidR="00E651EA" w:rsidRDefault="00E651EA" w:rsidP="00E651EA">
      <w:pPr>
        <w:pStyle w:val="ListParagraph"/>
        <w:numPr>
          <w:ilvl w:val="0"/>
          <w:numId w:val="18"/>
        </w:numPr>
        <w:rPr>
          <w:rFonts w:ascii="Calibri" w:hAnsi="Calibri" w:cs="Calibri"/>
        </w:rPr>
      </w:pPr>
      <w:r>
        <w:rPr>
          <w:rFonts w:ascii="Calibri" w:hAnsi="Calibri" w:cs="Calibri"/>
          <w:i/>
        </w:rPr>
        <w:t>Answer</w:t>
      </w:r>
      <w:r w:rsidRPr="00E651EA">
        <w:rPr>
          <w:rFonts w:ascii="Calibri" w:hAnsi="Calibri" w:cs="Calibri"/>
        </w:rPr>
        <w:t>:</w:t>
      </w:r>
      <w:r>
        <w:rPr>
          <w:rFonts w:ascii="Calibri" w:hAnsi="Calibri" w:cs="Calibri"/>
        </w:rPr>
        <w:t xml:space="preserve"> With regards to normalizing, the committee has discussed creating a template of sample applications that RSCA committee members can use to normalize their scores across groups.</w:t>
      </w:r>
    </w:p>
    <w:p w14:paraId="71891FEA" w14:textId="440263D7" w:rsidR="009F4A74" w:rsidRDefault="009F4A74" w:rsidP="00330D06">
      <w:pPr>
        <w:pStyle w:val="ListParagraph"/>
        <w:numPr>
          <w:ilvl w:val="0"/>
          <w:numId w:val="18"/>
        </w:numPr>
        <w:rPr>
          <w:rFonts w:ascii="Calibri" w:hAnsi="Calibri" w:cs="Calibri"/>
        </w:rPr>
      </w:pPr>
      <w:r w:rsidRPr="00E651EA">
        <w:rPr>
          <w:rFonts w:ascii="Calibri" w:hAnsi="Calibri" w:cs="Calibri"/>
          <w:i/>
        </w:rPr>
        <w:t>A</w:t>
      </w:r>
      <w:r w:rsidR="00E651EA" w:rsidRPr="00E651EA">
        <w:rPr>
          <w:rFonts w:ascii="Calibri" w:hAnsi="Calibri" w:cs="Calibri"/>
          <w:i/>
        </w:rPr>
        <w:t>nswer</w:t>
      </w:r>
      <w:r>
        <w:rPr>
          <w:rFonts w:ascii="Calibri" w:hAnsi="Calibri" w:cs="Calibri"/>
        </w:rPr>
        <w:t xml:space="preserve">: One problem with </w:t>
      </w:r>
      <w:r w:rsidR="00E651EA">
        <w:rPr>
          <w:rFonts w:ascii="Calibri" w:hAnsi="Calibri" w:cs="Calibri"/>
        </w:rPr>
        <w:t>weighing history more heavily is that it can create issues of equity. For example, you may have someone who has had a family member to take care of during the past years, or some other factor that has interfered with productivity. Also, the committee agrees that faculty history is important and should be considered for 6 unit (which is why it is one of the three factors considered in the proposed rubric), however, we can’t change the weight of faculty history in the 3 unit RSCA without changing the College policy documents around RSCA.</w:t>
      </w:r>
    </w:p>
    <w:p w14:paraId="57A3F74D" w14:textId="39EA89AA" w:rsidR="00E651EA" w:rsidRDefault="00E651EA" w:rsidP="00330D06">
      <w:pPr>
        <w:pStyle w:val="ListParagraph"/>
        <w:numPr>
          <w:ilvl w:val="0"/>
          <w:numId w:val="18"/>
        </w:numPr>
        <w:rPr>
          <w:rFonts w:ascii="Calibri" w:hAnsi="Calibri" w:cs="Calibri"/>
        </w:rPr>
      </w:pPr>
      <w:r>
        <w:rPr>
          <w:rFonts w:ascii="Calibri" w:hAnsi="Calibri" w:cs="Calibri"/>
          <w:i/>
        </w:rPr>
        <w:lastRenderedPageBreak/>
        <w:t>Question</w:t>
      </w:r>
      <w:r w:rsidRPr="00E651EA">
        <w:rPr>
          <w:rFonts w:ascii="Calibri" w:hAnsi="Calibri" w:cs="Calibri"/>
        </w:rPr>
        <w:t>:</w:t>
      </w:r>
      <w:r>
        <w:rPr>
          <w:rFonts w:ascii="Calibri" w:hAnsi="Calibri" w:cs="Calibri"/>
        </w:rPr>
        <w:t xml:space="preserve">  Can we even develop a criteria for a 6 unit RSCA without changing the current RSCA documents? Especially since the RSCA documents specify 3-unit RSCA awards?</w:t>
      </w:r>
    </w:p>
    <w:p w14:paraId="3A68FE29" w14:textId="2014A6C8" w:rsidR="009F4A74" w:rsidRDefault="00E651EA" w:rsidP="00330D06">
      <w:pPr>
        <w:pStyle w:val="ListParagraph"/>
        <w:numPr>
          <w:ilvl w:val="0"/>
          <w:numId w:val="18"/>
        </w:numPr>
        <w:rPr>
          <w:rFonts w:ascii="Calibri" w:hAnsi="Calibri" w:cs="Calibri"/>
        </w:rPr>
      </w:pPr>
      <w:r>
        <w:rPr>
          <w:rFonts w:ascii="Calibri" w:hAnsi="Calibri" w:cs="Calibri"/>
        </w:rPr>
        <w:t>A discussion ensued about whether the policy documents need to be changed to allow the piloting of a 6 unit RSCA.</w:t>
      </w:r>
    </w:p>
    <w:p w14:paraId="67BC17F1" w14:textId="600D2BA7" w:rsidR="00E651EA" w:rsidRPr="00E651EA" w:rsidRDefault="00E651EA" w:rsidP="00E651EA">
      <w:pPr>
        <w:pStyle w:val="ListParagraph"/>
        <w:numPr>
          <w:ilvl w:val="0"/>
          <w:numId w:val="18"/>
        </w:numPr>
        <w:rPr>
          <w:rFonts w:ascii="Calibri" w:hAnsi="Calibri" w:cs="Calibri"/>
          <w:i/>
        </w:rPr>
      </w:pPr>
      <w:r w:rsidRPr="00E651EA">
        <w:rPr>
          <w:rFonts w:ascii="Calibri" w:hAnsi="Calibri" w:cs="Calibri"/>
          <w:i/>
        </w:rPr>
        <w:t xml:space="preserve">Question/Comment: </w:t>
      </w:r>
      <w:r>
        <w:rPr>
          <w:rFonts w:ascii="Calibri" w:hAnsi="Calibri" w:cs="Calibri"/>
        </w:rPr>
        <w:t>How would you compare a 3 unit vs 6 unit proposal given the timeline of the work? Does a 6 unit proposal have to be a year-long vs a semester long project? What are the expectations? If someone submits a proposal for 6 unit, then that faculty member is proposing a scope of work that presumably exceeds what can be accomplished with 3 units. This makes the project more problematic as a 3 unit project.  Why don’t we allow people to apply for two 3-unit RSCAs instead? Or perhaps have a section in the 6-unit RSCA application where the researcher would specify what they would do if they only received 3 units instead of 6?</w:t>
      </w:r>
    </w:p>
    <w:p w14:paraId="50A73E1C" w14:textId="5F3744EC" w:rsidR="001439E6" w:rsidRDefault="001439E6" w:rsidP="00330D06">
      <w:pPr>
        <w:pStyle w:val="ListParagraph"/>
        <w:numPr>
          <w:ilvl w:val="0"/>
          <w:numId w:val="18"/>
        </w:numPr>
        <w:rPr>
          <w:rFonts w:ascii="Calibri" w:hAnsi="Calibri" w:cs="Calibri"/>
        </w:rPr>
      </w:pPr>
      <w:r w:rsidRPr="00E651EA">
        <w:rPr>
          <w:rFonts w:ascii="Calibri" w:hAnsi="Calibri" w:cs="Calibri"/>
          <w:i/>
        </w:rPr>
        <w:t>Q</w:t>
      </w:r>
      <w:r w:rsidR="00E651EA" w:rsidRPr="00E651EA">
        <w:rPr>
          <w:rFonts w:ascii="Calibri" w:hAnsi="Calibri" w:cs="Calibri"/>
          <w:i/>
        </w:rPr>
        <w:t>uestion</w:t>
      </w:r>
      <w:r w:rsidRPr="00E651EA">
        <w:rPr>
          <w:rFonts w:ascii="Calibri" w:hAnsi="Calibri" w:cs="Calibri"/>
          <w:i/>
        </w:rPr>
        <w:t>:</w:t>
      </w:r>
      <w:r>
        <w:rPr>
          <w:rFonts w:ascii="Calibri" w:hAnsi="Calibri" w:cs="Calibri"/>
        </w:rPr>
        <w:t xml:space="preserve"> </w:t>
      </w:r>
      <w:r w:rsidR="00E651EA">
        <w:rPr>
          <w:rFonts w:ascii="Calibri" w:hAnsi="Calibri" w:cs="Calibri"/>
        </w:rPr>
        <w:t>Regarding the</w:t>
      </w:r>
      <w:r>
        <w:rPr>
          <w:rFonts w:ascii="Calibri" w:hAnsi="Calibri" w:cs="Calibri"/>
        </w:rPr>
        <w:t xml:space="preserve"> 85%</w:t>
      </w:r>
      <w:r w:rsidR="00E651EA">
        <w:rPr>
          <w:rFonts w:ascii="Calibri" w:hAnsi="Calibri" w:cs="Calibri"/>
        </w:rPr>
        <w:t xml:space="preserve"> (B) score cut-off for a 6 unit RSCA</w:t>
      </w:r>
      <w:r>
        <w:rPr>
          <w:rFonts w:ascii="Calibri" w:hAnsi="Calibri" w:cs="Calibri"/>
        </w:rPr>
        <w:t xml:space="preserve"> - what if you don’t meet that criteria but have a good justification?</w:t>
      </w:r>
    </w:p>
    <w:p w14:paraId="552FE425" w14:textId="5A6125E7" w:rsidR="001439E6" w:rsidRDefault="001439E6" w:rsidP="00330D06">
      <w:pPr>
        <w:pStyle w:val="ListParagraph"/>
        <w:numPr>
          <w:ilvl w:val="0"/>
          <w:numId w:val="18"/>
        </w:numPr>
        <w:rPr>
          <w:rFonts w:ascii="Calibri" w:hAnsi="Calibri" w:cs="Calibri"/>
        </w:rPr>
      </w:pPr>
      <w:r w:rsidRPr="00E651EA">
        <w:rPr>
          <w:rFonts w:ascii="Calibri" w:hAnsi="Calibri" w:cs="Calibri"/>
          <w:i/>
        </w:rPr>
        <w:t>A</w:t>
      </w:r>
      <w:r w:rsidR="00E651EA" w:rsidRPr="00E651EA">
        <w:rPr>
          <w:rFonts w:ascii="Calibri" w:hAnsi="Calibri" w:cs="Calibri"/>
          <w:i/>
        </w:rPr>
        <w:t>nswer</w:t>
      </w:r>
      <w:r>
        <w:rPr>
          <w:rFonts w:ascii="Calibri" w:hAnsi="Calibri" w:cs="Calibri"/>
        </w:rPr>
        <w:t xml:space="preserve">: </w:t>
      </w:r>
      <w:r w:rsidR="00E651EA">
        <w:rPr>
          <w:rFonts w:ascii="Calibri" w:hAnsi="Calibri" w:cs="Calibri"/>
        </w:rPr>
        <w:t xml:space="preserve">The proposal would not </w:t>
      </w:r>
      <w:r>
        <w:rPr>
          <w:rFonts w:ascii="Calibri" w:hAnsi="Calibri" w:cs="Calibri"/>
        </w:rPr>
        <w:t>qualify. We only want top proposal to move forward.</w:t>
      </w:r>
    </w:p>
    <w:p w14:paraId="545521DC" w14:textId="0513A181" w:rsidR="00E651EA" w:rsidRDefault="00E651EA" w:rsidP="00330D06">
      <w:pPr>
        <w:pStyle w:val="ListParagraph"/>
        <w:numPr>
          <w:ilvl w:val="0"/>
          <w:numId w:val="18"/>
        </w:numPr>
        <w:rPr>
          <w:rFonts w:ascii="Calibri" w:hAnsi="Calibri" w:cs="Calibri"/>
        </w:rPr>
      </w:pPr>
      <w:r w:rsidRPr="00E651EA">
        <w:rPr>
          <w:rFonts w:ascii="Calibri" w:hAnsi="Calibri" w:cs="Calibri"/>
          <w:i/>
        </w:rPr>
        <w:t>Question</w:t>
      </w:r>
      <w:r>
        <w:rPr>
          <w:rFonts w:ascii="Calibri" w:hAnsi="Calibri" w:cs="Calibri"/>
        </w:rPr>
        <w:t>: Why don’t we just get everyone to apply for 6 units, and then award the 6-unit RSCAs to the highest scoring top 20 applications? Do we need to factor in justification?</w:t>
      </w:r>
    </w:p>
    <w:p w14:paraId="5D278E1B" w14:textId="7A4858AF" w:rsidR="00E651EA" w:rsidRDefault="00E651EA" w:rsidP="00330D06">
      <w:pPr>
        <w:pStyle w:val="ListParagraph"/>
        <w:numPr>
          <w:ilvl w:val="0"/>
          <w:numId w:val="18"/>
        </w:numPr>
        <w:rPr>
          <w:rFonts w:ascii="Calibri" w:hAnsi="Calibri" w:cs="Calibri"/>
        </w:rPr>
      </w:pPr>
      <w:r>
        <w:rPr>
          <w:rFonts w:ascii="Calibri" w:hAnsi="Calibri" w:cs="Calibri"/>
        </w:rPr>
        <w:t>Several other ideas were put forward including:</w:t>
      </w:r>
    </w:p>
    <w:p w14:paraId="447F245D" w14:textId="328EE506" w:rsidR="00E651EA" w:rsidRDefault="00E651EA" w:rsidP="00E651EA">
      <w:pPr>
        <w:pStyle w:val="ListParagraph"/>
        <w:numPr>
          <w:ilvl w:val="1"/>
          <w:numId w:val="18"/>
        </w:numPr>
        <w:rPr>
          <w:rFonts w:ascii="Calibri" w:hAnsi="Calibri" w:cs="Calibri"/>
        </w:rPr>
      </w:pPr>
      <w:r>
        <w:rPr>
          <w:rFonts w:ascii="Calibri" w:hAnsi="Calibri" w:cs="Calibri"/>
        </w:rPr>
        <w:t>Requiring faculty to apply separately for the 3-unit and 6-unit RSCA awards</w:t>
      </w:r>
    </w:p>
    <w:p w14:paraId="1E9A10B1" w14:textId="32927704" w:rsidR="00E651EA" w:rsidRDefault="00E651EA" w:rsidP="00E651EA">
      <w:pPr>
        <w:pStyle w:val="ListParagraph"/>
        <w:numPr>
          <w:ilvl w:val="1"/>
          <w:numId w:val="18"/>
        </w:numPr>
        <w:rPr>
          <w:rFonts w:ascii="Calibri" w:hAnsi="Calibri" w:cs="Calibri"/>
        </w:rPr>
      </w:pPr>
      <w:r>
        <w:rPr>
          <w:rFonts w:ascii="Calibri" w:hAnsi="Calibri" w:cs="Calibri"/>
        </w:rPr>
        <w:t>Requiring faculty to choose to apply for either the 3-unit OR the 6-unit awards (but faculty cannot apply for both).</w:t>
      </w:r>
    </w:p>
    <w:p w14:paraId="45DFC24C" w14:textId="600CA766" w:rsidR="00552199" w:rsidRDefault="00E651EA" w:rsidP="00330D06">
      <w:pPr>
        <w:pStyle w:val="ListParagraph"/>
        <w:numPr>
          <w:ilvl w:val="0"/>
          <w:numId w:val="18"/>
        </w:numPr>
        <w:rPr>
          <w:rFonts w:ascii="Calibri" w:hAnsi="Calibri" w:cs="Calibri"/>
        </w:rPr>
      </w:pPr>
      <w:r>
        <w:rPr>
          <w:rFonts w:ascii="Calibri" w:hAnsi="Calibri" w:cs="Calibri"/>
        </w:rPr>
        <w:t xml:space="preserve">There was also a discussion about the end goal of piloting a 6 unit RSCA. We have limited resources, does piloting a 6 unit RSCA represent </w:t>
      </w:r>
      <w:r w:rsidR="00552199">
        <w:rPr>
          <w:rFonts w:ascii="Calibri" w:hAnsi="Calibri" w:cs="Calibri"/>
        </w:rPr>
        <w:t>baby steps toward</w:t>
      </w:r>
      <w:r>
        <w:rPr>
          <w:rFonts w:ascii="Calibri" w:hAnsi="Calibri" w:cs="Calibri"/>
        </w:rPr>
        <w:t>s offering all faculty 6 units</w:t>
      </w:r>
      <w:r w:rsidR="00552199">
        <w:rPr>
          <w:rFonts w:ascii="Calibri" w:hAnsi="Calibri" w:cs="Calibri"/>
        </w:rPr>
        <w:t xml:space="preserve">? Or </w:t>
      </w:r>
      <w:r>
        <w:rPr>
          <w:rFonts w:ascii="Calibri" w:hAnsi="Calibri" w:cs="Calibri"/>
        </w:rPr>
        <w:t xml:space="preserve">is </w:t>
      </w:r>
      <w:r w:rsidR="00552199">
        <w:rPr>
          <w:rFonts w:ascii="Calibri" w:hAnsi="Calibri" w:cs="Calibri"/>
        </w:rPr>
        <w:t>money</w:t>
      </w:r>
      <w:r>
        <w:rPr>
          <w:rFonts w:ascii="Calibri" w:hAnsi="Calibri" w:cs="Calibri"/>
        </w:rPr>
        <w:t xml:space="preserve"> just </w:t>
      </w:r>
      <w:r w:rsidR="00552199">
        <w:rPr>
          <w:rFonts w:ascii="Calibri" w:hAnsi="Calibri" w:cs="Calibri"/>
        </w:rPr>
        <w:t xml:space="preserve">being taken away from </w:t>
      </w:r>
      <w:r>
        <w:rPr>
          <w:rFonts w:ascii="Calibri" w:hAnsi="Calibri" w:cs="Calibri"/>
        </w:rPr>
        <w:t>a limited pot, negatively impacting faculty?</w:t>
      </w:r>
    </w:p>
    <w:p w14:paraId="4005F928" w14:textId="30C3E1AD" w:rsidR="00966905" w:rsidRDefault="00966905" w:rsidP="00330D06">
      <w:pPr>
        <w:pStyle w:val="ListParagraph"/>
        <w:numPr>
          <w:ilvl w:val="0"/>
          <w:numId w:val="18"/>
        </w:numPr>
        <w:rPr>
          <w:rFonts w:ascii="Calibri" w:hAnsi="Calibri" w:cs="Calibri"/>
        </w:rPr>
      </w:pPr>
      <w:r>
        <w:rPr>
          <w:rFonts w:ascii="Calibri" w:hAnsi="Calibri" w:cs="Calibri"/>
        </w:rPr>
        <w:t xml:space="preserve">Gwen </w:t>
      </w:r>
      <w:r w:rsidR="00E651EA">
        <w:rPr>
          <w:rFonts w:ascii="Calibri" w:hAnsi="Calibri" w:cs="Calibri"/>
        </w:rPr>
        <w:t xml:space="preserve">Shaffer and the committee </w:t>
      </w:r>
      <w:r>
        <w:rPr>
          <w:rFonts w:ascii="Calibri" w:hAnsi="Calibri" w:cs="Calibri"/>
        </w:rPr>
        <w:t xml:space="preserve">will </w:t>
      </w:r>
      <w:r w:rsidR="00E651EA">
        <w:rPr>
          <w:rFonts w:ascii="Calibri" w:hAnsi="Calibri" w:cs="Calibri"/>
        </w:rPr>
        <w:t>criteria proposal for a 6 unit RSCA on OneDrive, and encourages</w:t>
      </w:r>
      <w:r>
        <w:rPr>
          <w:rFonts w:ascii="Calibri" w:hAnsi="Calibri" w:cs="Calibri"/>
        </w:rPr>
        <w:t xml:space="preserve"> people </w:t>
      </w:r>
      <w:r w:rsidR="00E651EA">
        <w:rPr>
          <w:rFonts w:ascii="Calibri" w:hAnsi="Calibri" w:cs="Calibri"/>
        </w:rPr>
        <w:t>to</w:t>
      </w:r>
      <w:r>
        <w:rPr>
          <w:rFonts w:ascii="Calibri" w:hAnsi="Calibri" w:cs="Calibri"/>
        </w:rPr>
        <w:t xml:space="preserve"> make comments</w:t>
      </w:r>
    </w:p>
    <w:p w14:paraId="6AE15B2E" w14:textId="77777777" w:rsidR="00E651EA" w:rsidRPr="00E651EA" w:rsidRDefault="00E651EA" w:rsidP="00E651EA">
      <w:pPr>
        <w:pStyle w:val="ListParagraph"/>
        <w:numPr>
          <w:ilvl w:val="0"/>
          <w:numId w:val="18"/>
        </w:numPr>
        <w:rPr>
          <w:rFonts w:ascii="Calibri" w:eastAsia="Times New Roman" w:hAnsi="Calibri" w:cs="Calibri"/>
          <w:color w:val="000000"/>
        </w:rPr>
      </w:pPr>
      <w:r>
        <w:rPr>
          <w:rFonts w:ascii="Calibri" w:hAnsi="Calibri" w:cs="Calibri"/>
        </w:rPr>
        <w:t xml:space="preserve">This topic will be revisited in May along with proposed RTP changes </w:t>
      </w:r>
    </w:p>
    <w:p w14:paraId="3638A12E" w14:textId="2AEE5F22" w:rsidR="005A2E23" w:rsidRPr="00E651EA" w:rsidRDefault="00E651EA" w:rsidP="00E651EA">
      <w:pPr>
        <w:pStyle w:val="ListParagraph"/>
        <w:numPr>
          <w:ilvl w:val="0"/>
          <w:numId w:val="3"/>
        </w:numPr>
        <w:rPr>
          <w:rFonts w:ascii="Calibri" w:eastAsia="Times New Roman" w:hAnsi="Calibri" w:cs="Calibri"/>
          <w:color w:val="000000"/>
        </w:rPr>
      </w:pPr>
      <w:bookmarkStart w:id="0" w:name="_GoBack"/>
      <w:bookmarkEnd w:id="0"/>
      <w:r w:rsidRPr="00E651EA">
        <w:rPr>
          <w:rFonts w:ascii="Calibri" w:hAnsi="Calibri" w:cs="Calibri"/>
        </w:rPr>
        <w:t>There was a motion to adjourn at 5:02pm.</w:t>
      </w:r>
    </w:p>
    <w:p w14:paraId="7FCE5C48" w14:textId="30B120AE" w:rsidR="00966905" w:rsidRDefault="00966905" w:rsidP="00E651EA">
      <w:pPr>
        <w:ind w:firstLine="720"/>
        <w:rPr>
          <w:rFonts w:ascii="Calibri" w:eastAsia="Times New Roman" w:hAnsi="Calibri" w:cs="Calibri"/>
          <w:color w:val="000000"/>
        </w:rPr>
      </w:pPr>
      <w:r>
        <w:rPr>
          <w:rFonts w:ascii="Calibri" w:eastAsia="Times New Roman" w:hAnsi="Calibri" w:cs="Calibri"/>
          <w:color w:val="000000"/>
        </w:rPr>
        <w:t>M</w:t>
      </w:r>
      <w:r w:rsidR="00E651EA">
        <w:rPr>
          <w:rFonts w:ascii="Calibri" w:eastAsia="Times New Roman" w:hAnsi="Calibri" w:cs="Calibri"/>
          <w:color w:val="000000"/>
        </w:rPr>
        <w:t xml:space="preserve">otion to adjourn by </w:t>
      </w:r>
      <w:r>
        <w:rPr>
          <w:rFonts w:ascii="Calibri" w:eastAsia="Times New Roman" w:hAnsi="Calibri" w:cs="Calibri"/>
          <w:color w:val="000000"/>
        </w:rPr>
        <w:t>Chris</w:t>
      </w:r>
      <w:r w:rsidR="00E651EA">
        <w:rPr>
          <w:rFonts w:ascii="Calibri" w:eastAsia="Times New Roman" w:hAnsi="Calibri" w:cs="Calibri"/>
          <w:color w:val="000000"/>
        </w:rPr>
        <w:t xml:space="preserve"> Rosales</w:t>
      </w:r>
    </w:p>
    <w:p w14:paraId="4D89BA91" w14:textId="2B181156" w:rsidR="00966905" w:rsidRDefault="00E651EA" w:rsidP="00E651EA">
      <w:pPr>
        <w:ind w:firstLine="720"/>
        <w:rPr>
          <w:rFonts w:ascii="Calibri" w:eastAsia="Times New Roman" w:hAnsi="Calibri" w:cs="Calibri"/>
          <w:color w:val="000000"/>
        </w:rPr>
      </w:pPr>
      <w:r>
        <w:rPr>
          <w:rFonts w:ascii="Calibri" w:eastAsia="Times New Roman" w:hAnsi="Calibri" w:cs="Calibri"/>
          <w:color w:val="000000"/>
        </w:rPr>
        <w:t>Seconded by</w:t>
      </w:r>
      <w:r w:rsidR="00966905">
        <w:rPr>
          <w:rFonts w:ascii="Calibri" w:eastAsia="Times New Roman" w:hAnsi="Calibri" w:cs="Calibri"/>
          <w:color w:val="000000"/>
        </w:rPr>
        <w:t xml:space="preserve"> Jessica</w:t>
      </w:r>
      <w:r>
        <w:rPr>
          <w:rFonts w:ascii="Calibri" w:eastAsia="Times New Roman" w:hAnsi="Calibri" w:cs="Calibri"/>
          <w:color w:val="000000"/>
        </w:rPr>
        <w:t xml:space="preserve"> Brooks.</w:t>
      </w:r>
    </w:p>
    <w:p w14:paraId="26133E1C" w14:textId="77777777" w:rsidR="0043589E" w:rsidRDefault="0043589E" w:rsidP="005A2E23">
      <w:pPr>
        <w:rPr>
          <w:rFonts w:ascii="Calibri" w:eastAsia="Times New Roman" w:hAnsi="Calibri" w:cs="Calibri"/>
          <w:color w:val="000000"/>
        </w:rPr>
      </w:pPr>
    </w:p>
    <w:sectPr w:rsidR="0043589E" w:rsidSect="00145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E13"/>
    <w:multiLevelType w:val="hybridMultilevel"/>
    <w:tmpl w:val="5E4AD5F0"/>
    <w:lvl w:ilvl="0" w:tplc="BD9CBD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61168"/>
    <w:multiLevelType w:val="hybridMultilevel"/>
    <w:tmpl w:val="635C2E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8D006E6"/>
    <w:multiLevelType w:val="hybridMultilevel"/>
    <w:tmpl w:val="DE785A5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08413F2"/>
    <w:multiLevelType w:val="hybridMultilevel"/>
    <w:tmpl w:val="5B2E8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75002"/>
    <w:multiLevelType w:val="hybridMultilevel"/>
    <w:tmpl w:val="3DBA9B6C"/>
    <w:lvl w:ilvl="0" w:tplc="2C3C6BFC">
      <w:start w:val="3"/>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D4214"/>
    <w:multiLevelType w:val="hybridMultilevel"/>
    <w:tmpl w:val="60B6A858"/>
    <w:lvl w:ilvl="0" w:tplc="E078E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B7113"/>
    <w:multiLevelType w:val="hybridMultilevel"/>
    <w:tmpl w:val="C06C7522"/>
    <w:lvl w:ilvl="0" w:tplc="3ADED85C">
      <w:start w:val="1"/>
      <w:numFmt w:val="decimal"/>
      <w:lvlText w:val="%1."/>
      <w:lvlJc w:val="left"/>
      <w:pPr>
        <w:ind w:left="400" w:hanging="40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577252"/>
    <w:multiLevelType w:val="hybridMultilevel"/>
    <w:tmpl w:val="F76A2B74"/>
    <w:lvl w:ilvl="0" w:tplc="D1A685C2">
      <w:start w:val="1"/>
      <w:numFmt w:val="decimal"/>
      <w:lvlText w:val="%1."/>
      <w:lvlJc w:val="left"/>
      <w:pPr>
        <w:ind w:left="720" w:hanging="360"/>
      </w:pPr>
      <w:rPr>
        <w:rFonts w:eastAsia="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375E08"/>
    <w:multiLevelType w:val="hybridMultilevel"/>
    <w:tmpl w:val="F426ED2C"/>
    <w:lvl w:ilvl="0" w:tplc="47B8B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81D2F"/>
    <w:multiLevelType w:val="hybridMultilevel"/>
    <w:tmpl w:val="75606BDC"/>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D4FE6"/>
    <w:multiLevelType w:val="hybridMultilevel"/>
    <w:tmpl w:val="1B4C7FFA"/>
    <w:lvl w:ilvl="0" w:tplc="0409000F">
      <w:start w:val="1"/>
      <w:numFmt w:val="decimal"/>
      <w:lvlText w:val="%1."/>
      <w:lvlJc w:val="left"/>
      <w:pPr>
        <w:ind w:left="720" w:hanging="360"/>
      </w:pPr>
      <w:rPr>
        <w:rFonts w:hint="default"/>
      </w:rPr>
    </w:lvl>
    <w:lvl w:ilvl="1" w:tplc="BD9CBDAA">
      <w:start w:val="1"/>
      <w:numFmt w:val="lowerLetter"/>
      <w:lvlText w:val="%2."/>
      <w:lvlJc w:val="left"/>
      <w:pPr>
        <w:ind w:left="1170" w:hanging="360"/>
      </w:pPr>
      <w:rPr>
        <w:rFonts w:asciiTheme="minorHAnsi" w:eastAsiaTheme="minorHAnsi" w:hAnsiTheme="minorHAnsi" w:cstheme="minorBidi"/>
      </w:rPr>
    </w:lvl>
    <w:lvl w:ilvl="2" w:tplc="AF90A024">
      <w:start w:val="1"/>
      <w:numFmt w:val="lowerRoman"/>
      <w:lvlText w:val="%3."/>
      <w:lvlJc w:val="right"/>
      <w:pPr>
        <w:ind w:left="1350" w:hanging="180"/>
      </w:pPr>
      <w:rPr>
        <w:rFonts w:asciiTheme="minorHAnsi" w:hAnsiTheme="minorHAnsi" w:cstheme="minorHAnsi" w:hint="default"/>
        <w:i w:val="0"/>
        <w:iCs w:val="0"/>
      </w:rPr>
    </w:lvl>
    <w:lvl w:ilvl="3" w:tplc="0DD4D71C">
      <w:start w:val="1"/>
      <w:numFmt w:val="decimal"/>
      <w:lvlText w:val="%4."/>
      <w:lvlJc w:val="left"/>
      <w:pPr>
        <w:ind w:left="36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27AD8"/>
    <w:multiLevelType w:val="hybridMultilevel"/>
    <w:tmpl w:val="AB4E3E20"/>
    <w:lvl w:ilvl="0" w:tplc="B5ACF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FC65D1"/>
    <w:multiLevelType w:val="hybridMultilevel"/>
    <w:tmpl w:val="94E25154"/>
    <w:lvl w:ilvl="0" w:tplc="BD9CBD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9A253F"/>
    <w:multiLevelType w:val="hybridMultilevel"/>
    <w:tmpl w:val="D8FE055C"/>
    <w:lvl w:ilvl="0" w:tplc="6A5A7534">
      <w:start w:val="4"/>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5C48DC"/>
    <w:multiLevelType w:val="multilevel"/>
    <w:tmpl w:val="C0B0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153828"/>
    <w:multiLevelType w:val="hybridMultilevel"/>
    <w:tmpl w:val="8EAE4472"/>
    <w:lvl w:ilvl="0" w:tplc="04090011">
      <w:start w:val="1"/>
      <w:numFmt w:val="decimal"/>
      <w:lvlText w:val="%1)"/>
      <w:lvlJc w:val="left"/>
      <w:pPr>
        <w:ind w:left="360" w:hanging="360"/>
      </w:pPr>
      <w:rPr>
        <w:rFonts w:hint="default"/>
      </w:rPr>
    </w:lvl>
    <w:lvl w:ilvl="1" w:tplc="6324EF20">
      <w:start w:val="1"/>
      <w:numFmt w:val="lowerLetter"/>
      <w:lvlText w:val="%2)"/>
      <w:lvlJc w:val="left"/>
      <w:pPr>
        <w:ind w:left="450" w:hanging="360"/>
      </w:pPr>
      <w:rPr>
        <w:rFonts w:asciiTheme="minorHAnsi" w:eastAsiaTheme="minorHAnsi" w:hAnsiTheme="minorHAnsi" w:cstheme="minorBidi"/>
      </w:rPr>
    </w:lvl>
    <w:lvl w:ilvl="2" w:tplc="5F9C3BAA">
      <w:start w:val="1"/>
      <w:numFmt w:val="lowerRoman"/>
      <w:lvlText w:val="%3."/>
      <w:lvlJc w:val="right"/>
      <w:pPr>
        <w:ind w:left="1080" w:hanging="180"/>
      </w:pPr>
      <w:rPr>
        <w:rFonts w:ascii="Calibr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166F91E">
      <w:start w:val="3"/>
      <w:numFmt w:val="upperLetter"/>
      <w:lvlText w:val="%6)"/>
      <w:lvlJc w:val="left"/>
      <w:pPr>
        <w:ind w:left="81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A22123"/>
    <w:multiLevelType w:val="hybridMultilevel"/>
    <w:tmpl w:val="0D3631F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7A2F1E69"/>
    <w:multiLevelType w:val="hybridMultilevel"/>
    <w:tmpl w:val="CAA82908"/>
    <w:lvl w:ilvl="0" w:tplc="0C50950E">
      <w:start w:val="1"/>
      <w:numFmt w:val="lowerLetter"/>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B6460B"/>
    <w:multiLevelType w:val="hybridMultilevel"/>
    <w:tmpl w:val="B124397E"/>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539EA"/>
    <w:multiLevelType w:val="hybridMultilevel"/>
    <w:tmpl w:val="20B2B3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15"/>
  </w:num>
  <w:num w:numId="3">
    <w:abstractNumId w:val="10"/>
  </w:num>
  <w:num w:numId="4">
    <w:abstractNumId w:val="18"/>
  </w:num>
  <w:num w:numId="5">
    <w:abstractNumId w:val="9"/>
  </w:num>
  <w:num w:numId="6">
    <w:abstractNumId w:val="17"/>
  </w:num>
  <w:num w:numId="7">
    <w:abstractNumId w:val="5"/>
  </w:num>
  <w:num w:numId="8">
    <w:abstractNumId w:val="0"/>
  </w:num>
  <w:num w:numId="9">
    <w:abstractNumId w:val="4"/>
  </w:num>
  <w:num w:numId="10">
    <w:abstractNumId w:val="6"/>
  </w:num>
  <w:num w:numId="11">
    <w:abstractNumId w:val="13"/>
  </w:num>
  <w:num w:numId="12">
    <w:abstractNumId w:val="14"/>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6"/>
  </w:num>
  <w:num w:numId="17">
    <w:abstractNumId w:val="19"/>
  </w:num>
  <w:num w:numId="18">
    <w:abstractNumId w:val="2"/>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7"/>
    <w:rsid w:val="000141CE"/>
    <w:rsid w:val="000156ED"/>
    <w:rsid w:val="000164CB"/>
    <w:rsid w:val="00020C53"/>
    <w:rsid w:val="00021A71"/>
    <w:rsid w:val="00023796"/>
    <w:rsid w:val="000743E8"/>
    <w:rsid w:val="000A2589"/>
    <w:rsid w:val="000A4535"/>
    <w:rsid w:val="000B1C4F"/>
    <w:rsid w:val="000C3773"/>
    <w:rsid w:val="000D4409"/>
    <w:rsid w:val="000D49F1"/>
    <w:rsid w:val="000D594D"/>
    <w:rsid w:val="001124F8"/>
    <w:rsid w:val="0012797B"/>
    <w:rsid w:val="00127D16"/>
    <w:rsid w:val="001439E6"/>
    <w:rsid w:val="00145F82"/>
    <w:rsid w:val="00150828"/>
    <w:rsid w:val="001508DE"/>
    <w:rsid w:val="001522DE"/>
    <w:rsid w:val="00162038"/>
    <w:rsid w:val="00185B48"/>
    <w:rsid w:val="001D6991"/>
    <w:rsid w:val="001E3B1D"/>
    <w:rsid w:val="001F04D0"/>
    <w:rsid w:val="001F0F14"/>
    <w:rsid w:val="001F5F81"/>
    <w:rsid w:val="002530AE"/>
    <w:rsid w:val="0025353B"/>
    <w:rsid w:val="002541C2"/>
    <w:rsid w:val="00272A58"/>
    <w:rsid w:val="002C69CE"/>
    <w:rsid w:val="002C71E1"/>
    <w:rsid w:val="002F1660"/>
    <w:rsid w:val="002F1703"/>
    <w:rsid w:val="002F4F78"/>
    <w:rsid w:val="002F7FE7"/>
    <w:rsid w:val="00301AF4"/>
    <w:rsid w:val="003273B5"/>
    <w:rsid w:val="00327CD1"/>
    <w:rsid w:val="00330D06"/>
    <w:rsid w:val="00342C52"/>
    <w:rsid w:val="00345461"/>
    <w:rsid w:val="003477E0"/>
    <w:rsid w:val="003552B7"/>
    <w:rsid w:val="00357E72"/>
    <w:rsid w:val="00370CA3"/>
    <w:rsid w:val="00391E24"/>
    <w:rsid w:val="003A21AC"/>
    <w:rsid w:val="003B29D6"/>
    <w:rsid w:val="003C1FAC"/>
    <w:rsid w:val="003D22F9"/>
    <w:rsid w:val="003E218A"/>
    <w:rsid w:val="003E2BD9"/>
    <w:rsid w:val="003F4E36"/>
    <w:rsid w:val="00403010"/>
    <w:rsid w:val="00411E43"/>
    <w:rsid w:val="00424C84"/>
    <w:rsid w:val="0043589E"/>
    <w:rsid w:val="00452830"/>
    <w:rsid w:val="00455970"/>
    <w:rsid w:val="0047142C"/>
    <w:rsid w:val="00472B9E"/>
    <w:rsid w:val="004A284F"/>
    <w:rsid w:val="004A4F98"/>
    <w:rsid w:val="004D06A9"/>
    <w:rsid w:val="004E581E"/>
    <w:rsid w:val="004F575D"/>
    <w:rsid w:val="004F6832"/>
    <w:rsid w:val="005115EF"/>
    <w:rsid w:val="005231FF"/>
    <w:rsid w:val="00525BF1"/>
    <w:rsid w:val="00552199"/>
    <w:rsid w:val="00554EFD"/>
    <w:rsid w:val="0057342E"/>
    <w:rsid w:val="005737C7"/>
    <w:rsid w:val="00586316"/>
    <w:rsid w:val="00595A9F"/>
    <w:rsid w:val="00597380"/>
    <w:rsid w:val="005A0D74"/>
    <w:rsid w:val="005A2E23"/>
    <w:rsid w:val="005C61E4"/>
    <w:rsid w:val="005C6E4A"/>
    <w:rsid w:val="005D5D89"/>
    <w:rsid w:val="005F22FB"/>
    <w:rsid w:val="005F3513"/>
    <w:rsid w:val="005F54EE"/>
    <w:rsid w:val="00601D71"/>
    <w:rsid w:val="0061481E"/>
    <w:rsid w:val="00621E85"/>
    <w:rsid w:val="006362C8"/>
    <w:rsid w:val="006642F0"/>
    <w:rsid w:val="00697D62"/>
    <w:rsid w:val="006C2B97"/>
    <w:rsid w:val="006C4CA0"/>
    <w:rsid w:val="006F3CD1"/>
    <w:rsid w:val="00706B2B"/>
    <w:rsid w:val="00715DEA"/>
    <w:rsid w:val="007302D3"/>
    <w:rsid w:val="00742138"/>
    <w:rsid w:val="00746D17"/>
    <w:rsid w:val="0075024F"/>
    <w:rsid w:val="00752EBA"/>
    <w:rsid w:val="007750DB"/>
    <w:rsid w:val="00794075"/>
    <w:rsid w:val="007B0CF2"/>
    <w:rsid w:val="007C6C7D"/>
    <w:rsid w:val="007D7D54"/>
    <w:rsid w:val="007E77AD"/>
    <w:rsid w:val="00803E9E"/>
    <w:rsid w:val="00816BC2"/>
    <w:rsid w:val="00833CBD"/>
    <w:rsid w:val="00834163"/>
    <w:rsid w:val="008420AA"/>
    <w:rsid w:val="00865B8B"/>
    <w:rsid w:val="00867484"/>
    <w:rsid w:val="00875B75"/>
    <w:rsid w:val="008A5B49"/>
    <w:rsid w:val="008A6900"/>
    <w:rsid w:val="008B6108"/>
    <w:rsid w:val="008E087A"/>
    <w:rsid w:val="008E101B"/>
    <w:rsid w:val="008F027D"/>
    <w:rsid w:val="008F302C"/>
    <w:rsid w:val="00905D50"/>
    <w:rsid w:val="009070E4"/>
    <w:rsid w:val="00930428"/>
    <w:rsid w:val="009353C6"/>
    <w:rsid w:val="00966905"/>
    <w:rsid w:val="00993B17"/>
    <w:rsid w:val="00994743"/>
    <w:rsid w:val="009A6C81"/>
    <w:rsid w:val="009C7700"/>
    <w:rsid w:val="009F4A74"/>
    <w:rsid w:val="00A14F32"/>
    <w:rsid w:val="00A429FC"/>
    <w:rsid w:val="00A4371E"/>
    <w:rsid w:val="00A51CC1"/>
    <w:rsid w:val="00A556BC"/>
    <w:rsid w:val="00A72741"/>
    <w:rsid w:val="00A86DDC"/>
    <w:rsid w:val="00A970E1"/>
    <w:rsid w:val="00AA0262"/>
    <w:rsid w:val="00AA049A"/>
    <w:rsid w:val="00AA6514"/>
    <w:rsid w:val="00AB356E"/>
    <w:rsid w:val="00AC0F84"/>
    <w:rsid w:val="00AD219E"/>
    <w:rsid w:val="00AF2B2C"/>
    <w:rsid w:val="00B0233D"/>
    <w:rsid w:val="00B07113"/>
    <w:rsid w:val="00B41F5F"/>
    <w:rsid w:val="00BC68DA"/>
    <w:rsid w:val="00BD02BC"/>
    <w:rsid w:val="00BD411D"/>
    <w:rsid w:val="00BD4C64"/>
    <w:rsid w:val="00BD5420"/>
    <w:rsid w:val="00C46A0E"/>
    <w:rsid w:val="00C8167B"/>
    <w:rsid w:val="00C84931"/>
    <w:rsid w:val="00C91A77"/>
    <w:rsid w:val="00CA55C2"/>
    <w:rsid w:val="00CB0224"/>
    <w:rsid w:val="00CC2EB4"/>
    <w:rsid w:val="00CC3F8E"/>
    <w:rsid w:val="00CE1E0F"/>
    <w:rsid w:val="00CF6BAE"/>
    <w:rsid w:val="00D254D5"/>
    <w:rsid w:val="00D26763"/>
    <w:rsid w:val="00D30540"/>
    <w:rsid w:val="00D31CBE"/>
    <w:rsid w:val="00D37388"/>
    <w:rsid w:val="00D778A5"/>
    <w:rsid w:val="00D81B3B"/>
    <w:rsid w:val="00DB5675"/>
    <w:rsid w:val="00DC0093"/>
    <w:rsid w:val="00DD5C30"/>
    <w:rsid w:val="00DE05D1"/>
    <w:rsid w:val="00DF43DE"/>
    <w:rsid w:val="00E13717"/>
    <w:rsid w:val="00E272FE"/>
    <w:rsid w:val="00E40D97"/>
    <w:rsid w:val="00E651EA"/>
    <w:rsid w:val="00E70D87"/>
    <w:rsid w:val="00E770B4"/>
    <w:rsid w:val="00E8145B"/>
    <w:rsid w:val="00E86F42"/>
    <w:rsid w:val="00E95FE8"/>
    <w:rsid w:val="00EA1EF7"/>
    <w:rsid w:val="00EB6584"/>
    <w:rsid w:val="00EC0A56"/>
    <w:rsid w:val="00EC18EC"/>
    <w:rsid w:val="00EE307F"/>
    <w:rsid w:val="00EF0E5C"/>
    <w:rsid w:val="00EF6A39"/>
    <w:rsid w:val="00F061B3"/>
    <w:rsid w:val="00F06CB1"/>
    <w:rsid w:val="00F11F62"/>
    <w:rsid w:val="00F15433"/>
    <w:rsid w:val="00F67EF2"/>
    <w:rsid w:val="00F70F31"/>
    <w:rsid w:val="00F735E7"/>
    <w:rsid w:val="00F7512E"/>
    <w:rsid w:val="00F776BA"/>
    <w:rsid w:val="00F8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F1DF"/>
  <w15:chartTrackingRefBased/>
  <w15:docId w15:val="{E40D954E-B68D-EA4A-8DEB-2A65C5AC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717"/>
    <w:pPr>
      <w:ind w:left="720"/>
      <w:contextualSpacing/>
    </w:pPr>
  </w:style>
  <w:style w:type="character" w:styleId="Hyperlink">
    <w:name w:val="Hyperlink"/>
    <w:basedOn w:val="DefaultParagraphFont"/>
    <w:uiPriority w:val="99"/>
    <w:unhideWhenUsed/>
    <w:rsid w:val="001F0F14"/>
    <w:rPr>
      <w:color w:val="0000FF"/>
      <w:u w:val="single"/>
    </w:rPr>
  </w:style>
  <w:style w:type="character" w:customStyle="1" w:styleId="UnresolvedMention">
    <w:name w:val="Unresolved Mention"/>
    <w:basedOn w:val="DefaultParagraphFont"/>
    <w:uiPriority w:val="99"/>
    <w:semiHidden/>
    <w:unhideWhenUsed/>
    <w:rsid w:val="001F0F14"/>
    <w:rPr>
      <w:color w:val="605E5C"/>
      <w:shd w:val="clear" w:color="auto" w:fill="E1DFDD"/>
    </w:rPr>
  </w:style>
  <w:style w:type="character" w:customStyle="1" w:styleId="apple-converted-space">
    <w:name w:val="apple-converted-space"/>
    <w:basedOn w:val="DefaultParagraphFont"/>
    <w:rsid w:val="005F54EE"/>
  </w:style>
  <w:style w:type="character" w:styleId="FollowedHyperlink">
    <w:name w:val="FollowedHyperlink"/>
    <w:basedOn w:val="DefaultParagraphFont"/>
    <w:uiPriority w:val="99"/>
    <w:semiHidden/>
    <w:unhideWhenUsed/>
    <w:rsid w:val="00601D71"/>
    <w:rPr>
      <w:color w:val="954F72" w:themeColor="followedHyperlink"/>
      <w:u w:val="single"/>
    </w:rPr>
  </w:style>
  <w:style w:type="character" w:styleId="Emphasis">
    <w:name w:val="Emphasis"/>
    <w:basedOn w:val="DefaultParagraphFont"/>
    <w:uiPriority w:val="20"/>
    <w:qFormat/>
    <w:rsid w:val="00452830"/>
    <w:rPr>
      <w:i/>
      <w:iCs/>
    </w:rPr>
  </w:style>
  <w:style w:type="character" w:customStyle="1" w:styleId="highlight">
    <w:name w:val="highlight"/>
    <w:basedOn w:val="DefaultParagraphFont"/>
    <w:rsid w:val="00D3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3510">
      <w:bodyDiv w:val="1"/>
      <w:marLeft w:val="0"/>
      <w:marRight w:val="0"/>
      <w:marTop w:val="0"/>
      <w:marBottom w:val="0"/>
      <w:divBdr>
        <w:top w:val="none" w:sz="0" w:space="0" w:color="auto"/>
        <w:left w:val="none" w:sz="0" w:space="0" w:color="auto"/>
        <w:bottom w:val="none" w:sz="0" w:space="0" w:color="auto"/>
        <w:right w:val="none" w:sz="0" w:space="0" w:color="auto"/>
      </w:divBdr>
    </w:div>
    <w:div w:id="260988934">
      <w:bodyDiv w:val="1"/>
      <w:marLeft w:val="0"/>
      <w:marRight w:val="0"/>
      <w:marTop w:val="0"/>
      <w:marBottom w:val="0"/>
      <w:divBdr>
        <w:top w:val="none" w:sz="0" w:space="0" w:color="auto"/>
        <w:left w:val="none" w:sz="0" w:space="0" w:color="auto"/>
        <w:bottom w:val="none" w:sz="0" w:space="0" w:color="auto"/>
        <w:right w:val="none" w:sz="0" w:space="0" w:color="auto"/>
      </w:divBdr>
    </w:div>
    <w:div w:id="834758429">
      <w:bodyDiv w:val="1"/>
      <w:marLeft w:val="0"/>
      <w:marRight w:val="0"/>
      <w:marTop w:val="0"/>
      <w:marBottom w:val="0"/>
      <w:divBdr>
        <w:top w:val="none" w:sz="0" w:space="0" w:color="auto"/>
        <w:left w:val="none" w:sz="0" w:space="0" w:color="auto"/>
        <w:bottom w:val="none" w:sz="0" w:space="0" w:color="auto"/>
        <w:right w:val="none" w:sz="0" w:space="0" w:color="auto"/>
      </w:divBdr>
    </w:div>
    <w:div w:id="1112477703">
      <w:bodyDiv w:val="1"/>
      <w:marLeft w:val="0"/>
      <w:marRight w:val="0"/>
      <w:marTop w:val="0"/>
      <w:marBottom w:val="0"/>
      <w:divBdr>
        <w:top w:val="none" w:sz="0" w:space="0" w:color="auto"/>
        <w:left w:val="none" w:sz="0" w:space="0" w:color="auto"/>
        <w:bottom w:val="none" w:sz="0" w:space="0" w:color="auto"/>
        <w:right w:val="none" w:sz="0" w:space="0" w:color="auto"/>
      </w:divBdr>
    </w:div>
    <w:div w:id="1114253795">
      <w:bodyDiv w:val="1"/>
      <w:marLeft w:val="0"/>
      <w:marRight w:val="0"/>
      <w:marTop w:val="0"/>
      <w:marBottom w:val="0"/>
      <w:divBdr>
        <w:top w:val="none" w:sz="0" w:space="0" w:color="auto"/>
        <w:left w:val="none" w:sz="0" w:space="0" w:color="auto"/>
        <w:bottom w:val="none" w:sz="0" w:space="0" w:color="auto"/>
        <w:right w:val="none" w:sz="0" w:space="0" w:color="auto"/>
      </w:divBdr>
    </w:div>
    <w:div w:id="15067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lifematter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148197C47D74E8B3BC3C5AB5419A0" ma:contentTypeVersion="16" ma:contentTypeDescription="Create a new document." ma:contentTypeScope="" ma:versionID="1e0adf6dff4a5093029158f2191f943a">
  <xsd:schema xmlns:xsd="http://www.w3.org/2001/XMLSchema" xmlns:xs="http://www.w3.org/2001/XMLSchema" xmlns:p="http://schemas.microsoft.com/office/2006/metadata/properties" xmlns:ns3="6423c4bb-2f56-4ce6-b226-4b6b0e732c69" xmlns:ns4="58ef9661-8bd2-4d31-9a04-74f3e271398d" targetNamespace="http://schemas.microsoft.com/office/2006/metadata/properties" ma:root="true" ma:fieldsID="9db788faca16b7ced8a4699ceeec25e1" ns3:_="" ns4:_="">
    <xsd:import namespace="6423c4bb-2f56-4ce6-b226-4b6b0e732c69"/>
    <xsd:import namespace="58ef9661-8bd2-4d31-9a04-74f3e27139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3c4bb-2f56-4ce6-b226-4b6b0e732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f9661-8bd2-4d31-9a04-74f3e27139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23c4bb-2f56-4ce6-b226-4b6b0e732c69" xsi:nil="true"/>
  </documentManagement>
</p:properties>
</file>

<file path=customXml/itemProps1.xml><?xml version="1.0" encoding="utf-8"?>
<ds:datastoreItem xmlns:ds="http://schemas.openxmlformats.org/officeDocument/2006/customXml" ds:itemID="{60E1E3C3-2F90-4D54-971C-CB79C96F2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3c4bb-2f56-4ce6-b226-4b6b0e732c69"/>
    <ds:schemaRef ds:uri="58ef9661-8bd2-4d31-9a04-74f3e2713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3D122-373B-43E5-AA82-78A7A1132FDE}">
  <ds:schemaRefs>
    <ds:schemaRef ds:uri="http://schemas.microsoft.com/sharepoint/v3/contenttype/forms"/>
  </ds:schemaRefs>
</ds:datastoreItem>
</file>

<file path=customXml/itemProps3.xml><?xml version="1.0" encoding="utf-8"?>
<ds:datastoreItem xmlns:ds="http://schemas.openxmlformats.org/officeDocument/2006/customXml" ds:itemID="{118E129C-501D-4DD3-93AF-A46D9F41420D}">
  <ds:schemaRefs>
    <ds:schemaRef ds:uri="http://schemas.microsoft.com/office/2006/metadata/properties"/>
    <ds:schemaRef ds:uri="58ef9661-8bd2-4d31-9a04-74f3e271398d"/>
    <ds:schemaRef ds:uri="http://purl.org/dc/terms/"/>
    <ds:schemaRef ds:uri="6423c4bb-2f56-4ce6-b226-4b6b0e732c69"/>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Schryer</cp:lastModifiedBy>
  <cp:revision>4</cp:revision>
  <cp:lastPrinted>2022-11-02T21:35:00Z</cp:lastPrinted>
  <dcterms:created xsi:type="dcterms:W3CDTF">2023-05-01T06:24:00Z</dcterms:created>
  <dcterms:modified xsi:type="dcterms:W3CDTF">2023-05-02T18:07:00Z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0x010100303148197C47D74E8B3BC3C5AB5419A0</vt:lpwstr>
  </property>
</Properties>
</file>