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2A" w:rsidRPr="003B415E" w:rsidRDefault="00F37D2A" w:rsidP="00B708CE">
      <w:pPr>
        <w:pStyle w:val="Heading1"/>
        <w:rPr>
          <w:color w:val="auto"/>
        </w:rPr>
      </w:pPr>
      <w:r w:rsidRPr="003B415E">
        <w:rPr>
          <w:color w:val="auto"/>
        </w:rPr>
        <w:t>California State University, Long Beach</w:t>
      </w:r>
    </w:p>
    <w:p w:rsidR="00B708CE" w:rsidRPr="003B415E" w:rsidRDefault="00B708CE" w:rsidP="00B708CE">
      <w:pPr>
        <w:pStyle w:val="Heading2"/>
        <w:rPr>
          <w:color w:val="auto"/>
        </w:rPr>
      </w:pPr>
      <w:r w:rsidRPr="003B415E">
        <w:rPr>
          <w:color w:val="auto"/>
        </w:rPr>
        <w:t>Faculty Advisory Committee on Technology (FACT)</w:t>
      </w:r>
    </w:p>
    <w:p w:rsidR="00B708CE" w:rsidRPr="003B415E" w:rsidRDefault="00EF644E" w:rsidP="00B708CE">
      <w:pPr>
        <w:pStyle w:val="Heading2"/>
        <w:rPr>
          <w:color w:val="auto"/>
        </w:rPr>
      </w:pPr>
      <w:r>
        <w:rPr>
          <w:color w:val="auto"/>
        </w:rPr>
        <w:t>Fri</w:t>
      </w:r>
      <w:r w:rsidR="00B708CE" w:rsidRPr="003B415E">
        <w:rPr>
          <w:color w:val="auto"/>
        </w:rPr>
        <w:t xml:space="preserve">day, </w:t>
      </w:r>
      <w:r w:rsidR="000B47BB">
        <w:rPr>
          <w:color w:val="auto"/>
        </w:rPr>
        <w:t>November 12</w:t>
      </w:r>
      <w:r w:rsidR="00B708CE" w:rsidRPr="003B415E">
        <w:rPr>
          <w:color w:val="auto"/>
        </w:rPr>
        <w:t>, 2010</w:t>
      </w:r>
    </w:p>
    <w:p w:rsidR="00B708CE" w:rsidRPr="003B415E" w:rsidRDefault="00B708CE" w:rsidP="00B708CE">
      <w:pPr>
        <w:pStyle w:val="Heading2"/>
        <w:rPr>
          <w:color w:val="auto"/>
        </w:rPr>
      </w:pPr>
      <w:r w:rsidRPr="003B415E">
        <w:rPr>
          <w:color w:val="auto"/>
        </w:rPr>
        <w:t>11:00am -12:15pm</w:t>
      </w:r>
    </w:p>
    <w:p w:rsidR="00B708CE" w:rsidRDefault="00B708CE" w:rsidP="00B708CE">
      <w:pPr>
        <w:pStyle w:val="Heading2"/>
        <w:rPr>
          <w:color w:val="auto"/>
        </w:rPr>
      </w:pPr>
      <w:r w:rsidRPr="003B415E">
        <w:rPr>
          <w:color w:val="auto"/>
        </w:rPr>
        <w:t xml:space="preserve">Location:  </w:t>
      </w:r>
      <w:r w:rsidR="00EF644E">
        <w:rPr>
          <w:color w:val="auto"/>
        </w:rPr>
        <w:t>AS 114D</w:t>
      </w:r>
      <w:r w:rsidRPr="003B415E">
        <w:rPr>
          <w:color w:val="auto"/>
        </w:rPr>
        <w:t xml:space="preserve"> (Conference Room)</w:t>
      </w:r>
      <w:r w:rsidR="00EF644E">
        <w:rPr>
          <w:color w:val="auto"/>
        </w:rPr>
        <w:t>, Office of Academic Technology</w:t>
      </w:r>
    </w:p>
    <w:p w:rsidR="00FA2859" w:rsidRDefault="00FA2859" w:rsidP="00FA2859">
      <w:pPr>
        <w:pStyle w:val="Heading2"/>
        <w:rPr>
          <w:rStyle w:val="Heading3Char"/>
          <w:color w:val="auto"/>
        </w:rPr>
      </w:pPr>
      <w:r w:rsidRPr="001A2208">
        <w:rPr>
          <w:rFonts w:eastAsia="Cambria"/>
          <w:color w:val="auto"/>
        </w:rPr>
        <w:t>Members present:</w:t>
      </w:r>
      <w:r w:rsidRPr="001A2208">
        <w:rPr>
          <w:color w:val="auto"/>
        </w:rPr>
        <w:t xml:space="preserve">  </w:t>
      </w:r>
      <w:r>
        <w:rPr>
          <w:color w:val="auto"/>
        </w:rPr>
        <w:t>Janet Foster (AVP-ITS)</w:t>
      </w:r>
      <w:r w:rsidRPr="001A2208">
        <w:rPr>
          <w:rStyle w:val="Heading3Char"/>
          <w:color w:val="auto"/>
        </w:rPr>
        <w:t>, Ebony Utley (CLA), Paul Boyd-Batstone (CED), Eric Sorin (CNSM), Leslie Ke</w:t>
      </w:r>
      <w:r>
        <w:rPr>
          <w:rStyle w:val="Heading3Char"/>
          <w:color w:val="auto"/>
        </w:rPr>
        <w:t xml:space="preserve">nnedy (ATS), Roman Kochan (AVP </w:t>
      </w:r>
      <w:r w:rsidRPr="001A2208">
        <w:rPr>
          <w:rStyle w:val="Heading3Char"/>
          <w:color w:val="auto"/>
        </w:rPr>
        <w:t>AT</w:t>
      </w:r>
      <w:r>
        <w:rPr>
          <w:rStyle w:val="Heading3Char"/>
          <w:color w:val="auto"/>
        </w:rPr>
        <w:t>S</w:t>
      </w:r>
      <w:r w:rsidRPr="001A2208">
        <w:rPr>
          <w:rStyle w:val="Heading3Char"/>
          <w:color w:val="auto"/>
        </w:rPr>
        <w:t>)</w:t>
      </w:r>
      <w:r>
        <w:rPr>
          <w:rStyle w:val="Heading3Char"/>
          <w:color w:val="auto"/>
        </w:rPr>
        <w:t>, Carol Perruso-Brown (LIB), Khonsura-Aaron Wilson (CLA), John Ferretti (CTPAC)</w:t>
      </w:r>
    </w:p>
    <w:p w:rsidR="00FA2859" w:rsidRPr="00FA2859" w:rsidRDefault="00FA2859" w:rsidP="00FA2859">
      <w:pPr>
        <w:pStyle w:val="Heading2"/>
        <w:rPr>
          <w:color w:val="auto"/>
        </w:rPr>
      </w:pPr>
      <w:r w:rsidRPr="00FA2859">
        <w:rPr>
          <w:color w:val="auto"/>
        </w:rPr>
        <w:t>Guests:  Thomas Enders, AVP Enrollment Services, DAF; Steve Zimmerle, Computer Store Manager, 49er Shops</w:t>
      </w:r>
    </w:p>
    <w:p w:rsidR="00B708CE" w:rsidRPr="003B415E" w:rsidRDefault="00FA2859" w:rsidP="00B708CE">
      <w:pPr>
        <w:pStyle w:val="Heading1"/>
        <w:rPr>
          <w:color w:val="auto"/>
        </w:rPr>
      </w:pPr>
      <w:r>
        <w:rPr>
          <w:color w:val="auto"/>
        </w:rPr>
        <w:t xml:space="preserve">  Minutes</w:t>
      </w:r>
    </w:p>
    <w:p w:rsidR="00B708CE" w:rsidRPr="003B415E" w:rsidRDefault="00FA2859" w:rsidP="00B708CE">
      <w:pPr>
        <w:pStyle w:val="Heading3"/>
        <w:numPr>
          <w:ilvl w:val="0"/>
          <w:numId w:val="3"/>
        </w:numPr>
        <w:rPr>
          <w:color w:val="auto"/>
        </w:rPr>
      </w:pPr>
      <w:r>
        <w:rPr>
          <w:color w:val="auto"/>
        </w:rPr>
        <w:t>Agenda approved (MSP)</w:t>
      </w:r>
    </w:p>
    <w:p w:rsidR="00B708CE" w:rsidRPr="003B415E" w:rsidRDefault="00B708CE" w:rsidP="00B708CE">
      <w:pPr>
        <w:pStyle w:val="Heading3"/>
        <w:numPr>
          <w:ilvl w:val="0"/>
          <w:numId w:val="3"/>
        </w:numPr>
        <w:rPr>
          <w:color w:val="auto"/>
        </w:rPr>
      </w:pPr>
      <w:r w:rsidRPr="003B415E">
        <w:rPr>
          <w:color w:val="auto"/>
        </w:rPr>
        <w:t xml:space="preserve">Minutes from </w:t>
      </w:r>
      <w:r w:rsidR="000B47BB">
        <w:rPr>
          <w:color w:val="auto"/>
        </w:rPr>
        <w:t>Octo</w:t>
      </w:r>
      <w:r w:rsidR="00EF644E">
        <w:rPr>
          <w:color w:val="auto"/>
        </w:rPr>
        <w:t xml:space="preserve">ber </w:t>
      </w:r>
      <w:r w:rsidR="000B47BB">
        <w:rPr>
          <w:color w:val="auto"/>
        </w:rPr>
        <w:t>8</w:t>
      </w:r>
      <w:r>
        <w:rPr>
          <w:color w:val="auto"/>
        </w:rPr>
        <w:t>, 2010</w:t>
      </w:r>
      <w:r w:rsidR="00FA2859">
        <w:rPr>
          <w:color w:val="auto"/>
        </w:rPr>
        <w:t xml:space="preserve"> approved (MSP)</w:t>
      </w:r>
    </w:p>
    <w:p w:rsidR="00B708CE" w:rsidRPr="00E45B56" w:rsidRDefault="00B708CE" w:rsidP="00B708CE">
      <w:pPr>
        <w:pStyle w:val="Heading3"/>
        <w:numPr>
          <w:ilvl w:val="0"/>
          <w:numId w:val="3"/>
        </w:numPr>
        <w:rPr>
          <w:color w:val="auto"/>
        </w:rPr>
      </w:pPr>
      <w:r w:rsidRPr="00E45B56">
        <w:rPr>
          <w:color w:val="auto"/>
        </w:rPr>
        <w:t>Announcements:</w:t>
      </w:r>
      <w:r w:rsidR="00F37D2A" w:rsidRPr="00E45B56">
        <w:rPr>
          <w:color w:val="auto"/>
        </w:rPr>
        <w:t xml:space="preserve">  </w:t>
      </w:r>
      <w:r w:rsidR="000B47BB">
        <w:rPr>
          <w:color w:val="auto"/>
        </w:rPr>
        <w:t>CSU Chancellor’s Office ATI coded memorandum is available on the FACT organization on BeachBoard</w:t>
      </w:r>
      <w:r w:rsidR="001F385A">
        <w:rPr>
          <w:color w:val="auto"/>
        </w:rPr>
        <w:t>; Name change from OAT to ATS “Academic Technology Services”, University Acceptable Use Policy revision</w:t>
      </w:r>
    </w:p>
    <w:p w:rsidR="000B47BB" w:rsidRPr="001B1A01" w:rsidRDefault="00B708CE" w:rsidP="001F385A">
      <w:pPr>
        <w:pStyle w:val="Heading3"/>
        <w:numPr>
          <w:ilvl w:val="0"/>
          <w:numId w:val="10"/>
        </w:numPr>
        <w:rPr>
          <w:color w:val="auto"/>
        </w:rPr>
      </w:pPr>
      <w:r w:rsidRPr="001B1A01">
        <w:rPr>
          <w:color w:val="auto"/>
        </w:rPr>
        <w:t>Continuing Business</w:t>
      </w:r>
      <w:proofErr w:type="gramStart"/>
      <w:r w:rsidRPr="001B1A01">
        <w:rPr>
          <w:color w:val="auto"/>
        </w:rPr>
        <w:t>:</w:t>
      </w:r>
      <w:r w:rsidR="000B47BB" w:rsidRPr="001B1A01">
        <w:rPr>
          <w:color w:val="auto"/>
        </w:rPr>
        <w:t>Leslie</w:t>
      </w:r>
      <w:proofErr w:type="gramEnd"/>
      <w:r w:rsidR="000B47BB" w:rsidRPr="001B1A01">
        <w:rPr>
          <w:color w:val="auto"/>
        </w:rPr>
        <w:t xml:space="preserve"> Kennedy,</w:t>
      </w:r>
      <w:r w:rsidR="001F385A" w:rsidRPr="001B1A01">
        <w:rPr>
          <w:color w:val="auto"/>
        </w:rPr>
        <w:t xml:space="preserve"> Director of Instructional Technology Support Services</w:t>
      </w:r>
      <w:r w:rsidR="00911778" w:rsidRPr="001B1A01">
        <w:rPr>
          <w:color w:val="auto"/>
        </w:rPr>
        <w:t xml:space="preserve"> (ITSS)</w:t>
      </w:r>
      <w:r w:rsidR="001F385A" w:rsidRPr="001B1A01">
        <w:rPr>
          <w:color w:val="auto"/>
        </w:rPr>
        <w:t>,</w:t>
      </w:r>
      <w:r w:rsidR="000B47BB" w:rsidRPr="001B1A01">
        <w:rPr>
          <w:color w:val="auto"/>
        </w:rPr>
        <w:t xml:space="preserve"> </w:t>
      </w:r>
      <w:r w:rsidR="00911778" w:rsidRPr="001B1A01">
        <w:rPr>
          <w:color w:val="auto"/>
        </w:rPr>
        <w:t xml:space="preserve">provided a demonstration of the new BeachBoard </w:t>
      </w:r>
      <w:r w:rsidR="000B47BB" w:rsidRPr="001B1A01">
        <w:rPr>
          <w:color w:val="auto"/>
        </w:rPr>
        <w:t xml:space="preserve">Learning Management System </w:t>
      </w:r>
      <w:r w:rsidR="00911778" w:rsidRPr="001B1A01">
        <w:rPr>
          <w:color w:val="auto"/>
        </w:rPr>
        <w:t xml:space="preserve">driving by Desire2Learn (D2L).  The demonstration included an overview of the layout and essential instructional tools including news items (or announcements), course content, discussion areas, quiz and survey features, and grade book functions.  She also demonstrated how to edit items.  She noted that ITSS was working on </w:t>
      </w:r>
      <w:r w:rsidR="003F21C3" w:rsidRPr="001B1A01">
        <w:rPr>
          <w:color w:val="auto"/>
        </w:rPr>
        <w:t>converting</w:t>
      </w:r>
      <w:r w:rsidR="00911778" w:rsidRPr="001B1A01">
        <w:rPr>
          <w:color w:val="auto"/>
        </w:rPr>
        <w:t xml:space="preserve"> approximately 50,000 courses dating back 5years</w:t>
      </w:r>
      <w:r w:rsidR="00867B7E" w:rsidRPr="001B1A01">
        <w:rPr>
          <w:color w:val="auto"/>
        </w:rPr>
        <w:t xml:space="preserve">, so that virtually all current and recent courses housed on the BlackBoard system </w:t>
      </w:r>
      <w:r w:rsidR="003F21C3" w:rsidRPr="001B1A01">
        <w:rPr>
          <w:color w:val="auto"/>
        </w:rPr>
        <w:t>will be</w:t>
      </w:r>
      <w:r w:rsidR="00867B7E" w:rsidRPr="001B1A01">
        <w:rPr>
          <w:color w:val="auto"/>
        </w:rPr>
        <w:t xml:space="preserve"> migrated to the D2L system</w:t>
      </w:r>
      <w:r w:rsidR="003F21C3" w:rsidRPr="001B1A01">
        <w:rPr>
          <w:color w:val="auto"/>
        </w:rPr>
        <w:t xml:space="preserve"> by </w:t>
      </w:r>
      <w:proofErr w:type="gramStart"/>
      <w:r w:rsidR="003F21C3" w:rsidRPr="001B1A01">
        <w:rPr>
          <w:color w:val="auto"/>
        </w:rPr>
        <w:t>Summer</w:t>
      </w:r>
      <w:proofErr w:type="gramEnd"/>
      <w:r w:rsidR="003F21C3" w:rsidRPr="001B1A01">
        <w:rPr>
          <w:color w:val="auto"/>
        </w:rPr>
        <w:t xml:space="preserve"> 2011</w:t>
      </w:r>
      <w:r w:rsidR="00867B7E" w:rsidRPr="001B1A01">
        <w:rPr>
          <w:color w:val="auto"/>
        </w:rPr>
        <w:t>.  Depending on the amount of course content, a course can migrate in 1-10 minutes.</w:t>
      </w:r>
      <w:r w:rsidR="003F21C3" w:rsidRPr="001B1A01">
        <w:rPr>
          <w:color w:val="auto"/>
        </w:rPr>
        <w:t xml:space="preserve">  Resources that are being developed include a mapping document that shows </w:t>
      </w:r>
      <w:r w:rsidR="001B1A01" w:rsidRPr="001B1A01">
        <w:rPr>
          <w:color w:val="auto"/>
        </w:rPr>
        <w:t>where items would be found on both systems and faculty assistance in course conversion.</w:t>
      </w:r>
      <w:r w:rsidR="001B1A01">
        <w:rPr>
          <w:color w:val="auto"/>
        </w:rPr>
        <w:t xml:space="preserve">  Selected faculty will be piloting the new system in </w:t>
      </w:r>
      <w:proofErr w:type="gramStart"/>
      <w:r w:rsidR="001B1A01">
        <w:rPr>
          <w:color w:val="auto"/>
        </w:rPr>
        <w:t>Spring</w:t>
      </w:r>
      <w:proofErr w:type="gramEnd"/>
      <w:r w:rsidR="001B1A01">
        <w:rPr>
          <w:color w:val="auto"/>
        </w:rPr>
        <w:t xml:space="preserve"> 2011.  The system is scheduled to go live </w:t>
      </w:r>
      <w:proofErr w:type="gramStart"/>
      <w:r w:rsidR="001B1A01">
        <w:rPr>
          <w:color w:val="auto"/>
        </w:rPr>
        <w:t>Summer</w:t>
      </w:r>
      <w:proofErr w:type="gramEnd"/>
      <w:r w:rsidR="001B1A01">
        <w:rPr>
          <w:color w:val="auto"/>
        </w:rPr>
        <w:t xml:space="preserve"> 2011.</w:t>
      </w:r>
    </w:p>
    <w:p w:rsidR="007F7554" w:rsidRDefault="00B708CE" w:rsidP="007F7554">
      <w:pPr>
        <w:pStyle w:val="Heading3"/>
        <w:numPr>
          <w:ilvl w:val="0"/>
          <w:numId w:val="3"/>
        </w:numPr>
        <w:rPr>
          <w:color w:val="auto"/>
        </w:rPr>
      </w:pPr>
      <w:r w:rsidRPr="003B415E">
        <w:rPr>
          <w:color w:val="auto"/>
        </w:rPr>
        <w:lastRenderedPageBreak/>
        <w:t>New Business:</w:t>
      </w:r>
      <w:r w:rsidR="007F7554">
        <w:rPr>
          <w:color w:val="auto"/>
        </w:rPr>
        <w:t xml:space="preserve">  </w:t>
      </w:r>
    </w:p>
    <w:p w:rsidR="003F21C3" w:rsidRDefault="000B47BB" w:rsidP="003F21C3">
      <w:pPr>
        <w:pStyle w:val="Heading3"/>
        <w:numPr>
          <w:ilvl w:val="0"/>
          <w:numId w:val="9"/>
        </w:numPr>
        <w:rPr>
          <w:color w:val="auto"/>
        </w:rPr>
      </w:pPr>
      <w:proofErr w:type="gramStart"/>
      <w:r w:rsidRPr="003F21C3">
        <w:rPr>
          <w:color w:val="auto"/>
        </w:rPr>
        <w:t>T</w:t>
      </w:r>
      <w:r w:rsidR="00911778" w:rsidRPr="003F21C3">
        <w:rPr>
          <w:color w:val="auto"/>
        </w:rPr>
        <w:t>h</w:t>
      </w:r>
      <w:r w:rsidRPr="003F21C3">
        <w:rPr>
          <w:color w:val="auto"/>
        </w:rPr>
        <w:t>om</w:t>
      </w:r>
      <w:r w:rsidR="00911778" w:rsidRPr="003F21C3">
        <w:rPr>
          <w:color w:val="auto"/>
        </w:rPr>
        <w:t>as</w:t>
      </w:r>
      <w:r w:rsidRPr="003F21C3">
        <w:rPr>
          <w:color w:val="auto"/>
        </w:rPr>
        <w:t xml:space="preserve"> Enders, AVP Depa</w:t>
      </w:r>
      <w:r w:rsidR="00867B7E" w:rsidRPr="003F21C3">
        <w:rPr>
          <w:color w:val="auto"/>
        </w:rPr>
        <w:t>rtment of Enrollment Services, r</w:t>
      </w:r>
      <w:r w:rsidRPr="003F21C3">
        <w:rPr>
          <w:color w:val="auto"/>
        </w:rPr>
        <w:t>eport</w:t>
      </w:r>
      <w:r w:rsidR="00867B7E" w:rsidRPr="003F21C3">
        <w:rPr>
          <w:color w:val="auto"/>
        </w:rPr>
        <w:t>ed</w:t>
      </w:r>
      <w:r w:rsidRPr="003F21C3">
        <w:rPr>
          <w:color w:val="auto"/>
        </w:rPr>
        <w:t xml:space="preserve"> on </w:t>
      </w:r>
      <w:r w:rsidR="000B4108">
        <w:rPr>
          <w:color w:val="auto"/>
        </w:rPr>
        <w:t xml:space="preserve">the </w:t>
      </w:r>
      <w:r w:rsidRPr="003F21C3">
        <w:rPr>
          <w:color w:val="auto"/>
        </w:rPr>
        <w:t>proposal action to identify courses as hybrid, online, local online or distance.</w:t>
      </w:r>
      <w:proofErr w:type="gramEnd"/>
      <w:r w:rsidR="00867B7E" w:rsidRPr="003F21C3">
        <w:rPr>
          <w:color w:val="auto"/>
        </w:rPr>
        <w:t xml:space="preserve">  </w:t>
      </w:r>
      <w:r w:rsidR="003F21C3">
        <w:rPr>
          <w:color w:val="auto"/>
        </w:rPr>
        <w:t xml:space="preserve">  It was noted that currently indicators of modes of instruction are either coded with “TBA” or dependent on an instructor comment box. </w:t>
      </w:r>
      <w:r w:rsidR="00867B7E" w:rsidRPr="003F21C3">
        <w:rPr>
          <w:color w:val="auto"/>
        </w:rPr>
        <w:t xml:space="preserve">In a productive dialog with AVP Enders, the FACT committee members recommended terms for identifying modes of </w:t>
      </w:r>
      <w:r w:rsidR="003F21C3">
        <w:rPr>
          <w:color w:val="auto"/>
        </w:rPr>
        <w:t xml:space="preserve">instruction that </w:t>
      </w:r>
      <w:r w:rsidR="00867B7E" w:rsidRPr="003F21C3">
        <w:rPr>
          <w:color w:val="auto"/>
        </w:rPr>
        <w:t xml:space="preserve">were more aligned with the terminology used by other institutions such as the University of Wisconsin, a national leader in hybrid and online instruction. </w:t>
      </w:r>
      <w:r w:rsidR="003F21C3" w:rsidRPr="003F21C3">
        <w:rPr>
          <w:color w:val="auto"/>
        </w:rPr>
        <w:t xml:space="preserve">  </w:t>
      </w:r>
      <w:r w:rsidR="003F21C3">
        <w:rPr>
          <w:color w:val="auto"/>
        </w:rPr>
        <w:t>The FACT wishes to acknowledge the high quality of the presentation and the collaboration of Enrollment Services in working to clarify information in the course catalog and schedule with regard to modes of instruction.</w:t>
      </w:r>
    </w:p>
    <w:p w:rsidR="003F21C3" w:rsidRDefault="003F21C3" w:rsidP="003F21C3">
      <w:pPr>
        <w:ind w:left="720"/>
      </w:pPr>
    </w:p>
    <w:p w:rsidR="003F21C3" w:rsidRPr="003F21C3" w:rsidRDefault="003F21C3" w:rsidP="003F21C3">
      <w:pPr>
        <w:pStyle w:val="Heading3"/>
        <w:ind w:left="1440"/>
        <w:rPr>
          <w:color w:val="auto"/>
        </w:rPr>
      </w:pPr>
      <w:r w:rsidRPr="003F21C3">
        <w:rPr>
          <w:color w:val="auto"/>
        </w:rPr>
        <w:t xml:space="preserve">ACTION:  FACT recommended that course modes of instruction be identified more accurately as “Traditional (face-to-face)”, “Hybrid (face-to-face &amp; Online)”, and “Online (only)”.  </w:t>
      </w:r>
    </w:p>
    <w:p w:rsidR="000B47BB" w:rsidRPr="003F21C3" w:rsidRDefault="001F385A" w:rsidP="003F21C3">
      <w:pPr>
        <w:pStyle w:val="Heading3"/>
        <w:numPr>
          <w:ilvl w:val="0"/>
          <w:numId w:val="9"/>
        </w:numPr>
        <w:rPr>
          <w:color w:val="auto"/>
        </w:rPr>
      </w:pPr>
      <w:r w:rsidRPr="003F21C3">
        <w:rPr>
          <w:color w:val="auto"/>
        </w:rPr>
        <w:t xml:space="preserve">Steve Zimmerle, Campus Computer Store Manager, </w:t>
      </w:r>
      <w:r w:rsidR="001B1A01">
        <w:rPr>
          <w:color w:val="auto"/>
        </w:rPr>
        <w:t xml:space="preserve">provided a </w:t>
      </w:r>
      <w:proofErr w:type="gramStart"/>
      <w:r w:rsidR="001B1A01">
        <w:rPr>
          <w:color w:val="auto"/>
        </w:rPr>
        <w:t>powerpoint</w:t>
      </w:r>
      <w:proofErr w:type="gramEnd"/>
      <w:r w:rsidR="001B1A01">
        <w:rPr>
          <w:color w:val="auto"/>
        </w:rPr>
        <w:t xml:space="preserve"> presentation (available on the FACT BeachBoard Organization) on current computer store trends, associations, and services.  Trends include greater internet usage among students, more seeking online materials and </w:t>
      </w:r>
      <w:proofErr w:type="gramStart"/>
      <w:r w:rsidR="001B1A01">
        <w:rPr>
          <w:color w:val="auto"/>
        </w:rPr>
        <w:t>epublications,</w:t>
      </w:r>
      <w:proofErr w:type="gramEnd"/>
      <w:r w:rsidR="001B1A01">
        <w:rPr>
          <w:color w:val="auto"/>
        </w:rPr>
        <w:t xml:space="preserve"> iTunes U usage is increasing as faculty place more content there.  Steve also acknowledged the efforts of Interim AVP Roman Kochan who directed funds to outfit a state of the art mobile apps lab</w:t>
      </w:r>
      <w:r w:rsidRPr="003F21C3">
        <w:rPr>
          <w:color w:val="auto"/>
        </w:rPr>
        <w:t>.</w:t>
      </w:r>
      <w:r w:rsidR="001B1A01">
        <w:rPr>
          <w:color w:val="auto"/>
        </w:rPr>
        <w:t xml:space="preserve">  He concluded the presentation with a demonstration of some of the new items for sale including personal cloud computing devices, discounted software, and computer hardware for desktop, laptop, and tablet computing.</w:t>
      </w:r>
    </w:p>
    <w:p w:rsidR="00B708CE" w:rsidRPr="003B415E" w:rsidRDefault="00B708CE" w:rsidP="00B708CE">
      <w:pPr>
        <w:pStyle w:val="Heading3"/>
        <w:numPr>
          <w:ilvl w:val="0"/>
          <w:numId w:val="3"/>
        </w:numPr>
        <w:rPr>
          <w:color w:val="auto"/>
        </w:rPr>
      </w:pPr>
      <w:r w:rsidRPr="003B415E">
        <w:rPr>
          <w:color w:val="auto"/>
        </w:rPr>
        <w:t>News/Reports:</w:t>
      </w:r>
    </w:p>
    <w:p w:rsidR="00B708CE" w:rsidRPr="003B415E" w:rsidRDefault="00E45B56" w:rsidP="00B708CE">
      <w:pPr>
        <w:pStyle w:val="Heading3"/>
        <w:numPr>
          <w:ilvl w:val="1"/>
          <w:numId w:val="3"/>
        </w:numPr>
        <w:rPr>
          <w:color w:val="auto"/>
        </w:rPr>
      </w:pPr>
      <w:r>
        <w:rPr>
          <w:color w:val="auto"/>
        </w:rPr>
        <w:t xml:space="preserve">Academic Technology:  Roman Kochan, AVP </w:t>
      </w:r>
      <w:r w:rsidR="001E7469">
        <w:rPr>
          <w:color w:val="auto"/>
        </w:rPr>
        <w:t>ATS</w:t>
      </w:r>
      <w:r>
        <w:rPr>
          <w:color w:val="auto"/>
        </w:rPr>
        <w:t xml:space="preserve"> and Janet Foster, AVP </w:t>
      </w:r>
      <w:proofErr w:type="gramStart"/>
      <w:r w:rsidR="001E7469">
        <w:rPr>
          <w:color w:val="auto"/>
        </w:rPr>
        <w:t>ITS</w:t>
      </w:r>
      <w:proofErr w:type="gramEnd"/>
      <w:r w:rsidR="00FA2859">
        <w:rPr>
          <w:color w:val="auto"/>
        </w:rPr>
        <w:t xml:space="preserve"> reported that the new Student email service hosted by Microsoft Live was going to be launched by </w:t>
      </w:r>
      <w:r w:rsidR="00867B7E">
        <w:rPr>
          <w:color w:val="auto"/>
        </w:rPr>
        <w:t>December 1, 2010.  T</w:t>
      </w:r>
      <w:r w:rsidR="00FA2859">
        <w:rPr>
          <w:color w:val="auto"/>
        </w:rPr>
        <w:t xml:space="preserve">hey </w:t>
      </w:r>
      <w:r w:rsidR="00911778">
        <w:rPr>
          <w:color w:val="auto"/>
        </w:rPr>
        <w:t>also invited feedback on the ATS/ITS Strategic Goals</w:t>
      </w:r>
    </w:p>
    <w:p w:rsidR="00B708CE" w:rsidRPr="00957E9D" w:rsidRDefault="00B708CE" w:rsidP="001F385A">
      <w:pPr>
        <w:pStyle w:val="Heading3"/>
        <w:ind w:left="1440"/>
        <w:rPr>
          <w:color w:val="auto"/>
        </w:rPr>
      </w:pPr>
    </w:p>
    <w:sectPr w:rsidR="00B708CE" w:rsidRPr="00957E9D" w:rsidSect="00B708C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9B"/>
    <w:multiLevelType w:val="hybridMultilevel"/>
    <w:tmpl w:val="43E4E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562F6"/>
    <w:multiLevelType w:val="hybridMultilevel"/>
    <w:tmpl w:val="70BEB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14BB4"/>
    <w:multiLevelType w:val="hybridMultilevel"/>
    <w:tmpl w:val="1DF00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824DC9"/>
    <w:multiLevelType w:val="hybridMultilevel"/>
    <w:tmpl w:val="D69E0A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FC744D"/>
    <w:multiLevelType w:val="hybridMultilevel"/>
    <w:tmpl w:val="F250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E2729"/>
    <w:multiLevelType w:val="hybridMultilevel"/>
    <w:tmpl w:val="6DD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840A2"/>
    <w:multiLevelType w:val="hybridMultilevel"/>
    <w:tmpl w:val="768E9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F93BC3"/>
    <w:multiLevelType w:val="hybridMultilevel"/>
    <w:tmpl w:val="B164D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FE28A8"/>
    <w:multiLevelType w:val="hybridMultilevel"/>
    <w:tmpl w:val="BE7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7158A"/>
    <w:multiLevelType w:val="hybridMultilevel"/>
    <w:tmpl w:val="F7B46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8"/>
  </w:num>
  <w:num w:numId="5">
    <w:abstractNumId w:val="6"/>
  </w:num>
  <w:num w:numId="6">
    <w:abstractNumId w:val="7"/>
  </w:num>
  <w:num w:numId="7">
    <w:abstractNumId w:val="4"/>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360"/>
  <w:drawingGridVerticalSpacing w:val="360"/>
  <w:displayHorizontalDrawingGridEvery w:val="0"/>
  <w:displayVerticalDrawingGridEvery w:val="0"/>
  <w:characterSpacingControl w:val="doNotCompress"/>
  <w:savePreviewPicture/>
  <w:compat/>
  <w:rsids>
    <w:rsidRoot w:val="0055533E"/>
    <w:rsid w:val="000B4108"/>
    <w:rsid w:val="000B47BB"/>
    <w:rsid w:val="001B1A01"/>
    <w:rsid w:val="001E7469"/>
    <w:rsid w:val="001F385A"/>
    <w:rsid w:val="00375BDC"/>
    <w:rsid w:val="003F21C3"/>
    <w:rsid w:val="007F7554"/>
    <w:rsid w:val="00867B7E"/>
    <w:rsid w:val="00911778"/>
    <w:rsid w:val="00B708CE"/>
    <w:rsid w:val="00C67D14"/>
    <w:rsid w:val="00E20EC0"/>
    <w:rsid w:val="00E45B56"/>
    <w:rsid w:val="00EF644E"/>
    <w:rsid w:val="00F34015"/>
    <w:rsid w:val="00F37D2A"/>
    <w:rsid w:val="00FA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3C"/>
    <w:rPr>
      <w:sz w:val="24"/>
      <w:szCs w:val="24"/>
    </w:rPr>
  </w:style>
  <w:style w:type="paragraph" w:styleId="Heading1">
    <w:name w:val="heading 1"/>
    <w:basedOn w:val="Normal"/>
    <w:next w:val="Normal"/>
    <w:link w:val="Heading1Char"/>
    <w:uiPriority w:val="9"/>
    <w:qFormat/>
    <w:rsid w:val="0055533E"/>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55533E"/>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55533E"/>
    <w:pPr>
      <w:keepNext/>
      <w:keepLines/>
      <w:spacing w:before="200"/>
      <w:outlineLvl w:val="2"/>
    </w:pPr>
    <w:rPr>
      <w:rFonts w:ascii="Calibri" w:eastAsia="Times New Roman" w:hAnsi="Calibri"/>
      <w:b/>
      <w:bCs/>
      <w:color w:val="4F81BD"/>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5533E"/>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55533E"/>
    <w:rPr>
      <w:rFonts w:ascii="Calibri" w:eastAsia="Times New Roman" w:hAnsi="Calibri" w:cs="Times New Roman"/>
      <w:b/>
      <w:bCs/>
      <w:color w:val="4F81BD"/>
      <w:sz w:val="26"/>
      <w:szCs w:val="26"/>
    </w:rPr>
  </w:style>
  <w:style w:type="paragraph" w:styleId="ColorfulList-Accent1">
    <w:name w:val="Colorful List Accent 1"/>
    <w:basedOn w:val="Normal"/>
    <w:uiPriority w:val="34"/>
    <w:qFormat/>
    <w:rsid w:val="0055533E"/>
    <w:pPr>
      <w:ind w:left="720"/>
      <w:contextualSpacing/>
    </w:pPr>
  </w:style>
  <w:style w:type="character" w:customStyle="1" w:styleId="Heading3Char">
    <w:name w:val="Heading 3 Char"/>
    <w:basedOn w:val="DefaultParagraphFont"/>
    <w:link w:val="Heading3"/>
    <w:uiPriority w:val="9"/>
    <w:rsid w:val="0055533E"/>
    <w:rPr>
      <w:rFonts w:ascii="Calibri" w:eastAsia="Times New Roman" w:hAnsi="Calibri" w:cs="Times New Roman"/>
      <w:b/>
      <w:bCs/>
      <w:color w:val="4F81BD"/>
    </w:rPr>
  </w:style>
  <w:style w:type="character" w:styleId="Hyperlink">
    <w:name w:val="Hyperlink"/>
    <w:basedOn w:val="DefaultParagraphFont"/>
    <w:uiPriority w:val="99"/>
    <w:semiHidden/>
    <w:unhideWhenUsed/>
    <w:rsid w:val="00957E9D"/>
    <w:rPr>
      <w:color w:val="0000FF"/>
      <w:u w:val="single"/>
    </w:rPr>
  </w:style>
  <w:style w:type="character" w:styleId="FollowedHyperlink">
    <w:name w:val="FollowedHyperlink"/>
    <w:basedOn w:val="DefaultParagraphFont"/>
    <w:uiPriority w:val="99"/>
    <w:semiHidden/>
    <w:unhideWhenUsed/>
    <w:rsid w:val="003447E4"/>
    <w:rPr>
      <w:color w:val="800080"/>
      <w:u w:val="single"/>
    </w:rPr>
  </w:style>
  <w:style w:type="character" w:customStyle="1" w:styleId="apple-style-span">
    <w:name w:val="apple-style-span"/>
    <w:basedOn w:val="DefaultParagraphFont"/>
    <w:rsid w:val="00E45B56"/>
  </w:style>
</w:styles>
</file>

<file path=word/webSettings.xml><?xml version="1.0" encoding="utf-8"?>
<w:webSettings xmlns:r="http://schemas.openxmlformats.org/officeDocument/2006/relationships" xmlns:w="http://schemas.openxmlformats.org/wordprocessingml/2006/main">
  <w:divs>
    <w:div w:id="1648588253">
      <w:bodyDiv w:val="1"/>
      <w:marLeft w:val="0"/>
      <w:marRight w:val="0"/>
      <w:marTop w:val="0"/>
      <w:marBottom w:val="0"/>
      <w:divBdr>
        <w:top w:val="none" w:sz="0" w:space="0" w:color="auto"/>
        <w:left w:val="none" w:sz="0" w:space="0" w:color="auto"/>
        <w:bottom w:val="none" w:sz="0" w:space="0" w:color="auto"/>
        <w:right w:val="none" w:sz="0" w:space="0" w:color="auto"/>
      </w:divBdr>
      <w:divsChild>
        <w:div w:id="25894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793247">
      <w:bodyDiv w:val="1"/>
      <w:marLeft w:val="0"/>
      <w:marRight w:val="0"/>
      <w:marTop w:val="0"/>
      <w:marBottom w:val="0"/>
      <w:divBdr>
        <w:top w:val="none" w:sz="0" w:space="0" w:color="auto"/>
        <w:left w:val="none" w:sz="0" w:space="0" w:color="auto"/>
        <w:bottom w:val="none" w:sz="0" w:space="0" w:color="auto"/>
        <w:right w:val="none" w:sz="0" w:space="0" w:color="auto"/>
      </w:divBdr>
      <w:divsChild>
        <w:div w:id="82346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California State University, Long Beach</vt:lpstr>
      <vt:lpstr>California State University, Long Beach</vt:lpstr>
      <vt:lpstr>    Faculty Advisory Committee on Technology (FACT)</vt:lpstr>
      <vt:lpstr>    Friday, November 12, 2010</vt:lpstr>
      <vt:lpstr>    11:00am -12:15pm</vt:lpstr>
      <vt:lpstr>    Location:  AS 114D (Conference Room), Office of Academic Technology</vt:lpstr>
      <vt:lpstr>    Members present:  Janet Foster (AVP-ITS), Ebony Utley (CLA), Paul Boyd-Batstone </vt:lpstr>
      <vt:lpstr>    Guests:  Thomas Enders, AVP Enrollment Services, DAF; Steve Zimmerle, Computer S</vt:lpstr>
      <vt:lpstr>Minutes</vt:lpstr>
      <vt:lpstr>        Agenda approved (MSP)</vt:lpstr>
      <vt:lpstr>        Minutes from October 8, 2010 approved (MSP)</vt:lpstr>
      <vt:lpstr>        Announcements:  CSU Chancellor’s Office ATI coded memorandum is available on the</vt:lpstr>
      <vt:lpstr>        Continuing Business:Leslie Kennedy, Director of Instructional Technology Support</vt:lpstr>
      <vt:lpstr>        New Business:  </vt:lpstr>
      <vt:lpstr>        Thomas Enders, AVP Department of Enrollment Services, reported on the proposal a</vt:lpstr>
      <vt:lpstr>        ACTION:  FACT recommended that course modes of instruction be identified more ac</vt:lpstr>
      <vt:lpstr>        Steve Zimmerle, Campus Computer Store Manager, provided a powerpoint presentatio</vt:lpstr>
      <vt:lpstr>        News/Reports:</vt:lpstr>
      <vt:lpstr>        Academic Technology:  Roman Kochan, AVP ATS and Janet Foster, AVP ITS reported t</vt:lpstr>
      <vt:lpstr>        </vt:lpstr>
    </vt:vector>
  </TitlesOfParts>
  <Company>California State University, Long Beach</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Paul Boyd-Batstone</dc:creator>
  <cp:keywords/>
  <cp:lastModifiedBy>jalexan2</cp:lastModifiedBy>
  <cp:revision>2</cp:revision>
  <cp:lastPrinted>2010-04-13T18:14:00Z</cp:lastPrinted>
  <dcterms:created xsi:type="dcterms:W3CDTF">2010-12-10T18:31:00Z</dcterms:created>
  <dcterms:modified xsi:type="dcterms:W3CDTF">2010-12-10T18:31:00Z</dcterms:modified>
</cp:coreProperties>
</file>